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D7" w:rsidRPr="00944F5F" w:rsidRDefault="00B648D7" w:rsidP="00B648D7">
      <w:pPr>
        <w:pStyle w:val="Style"/>
        <w:spacing w:after="60"/>
        <w:jc w:val="both"/>
        <w:rPr>
          <w:b/>
          <w:bCs/>
          <w:color w:val="010001"/>
          <w:sz w:val="22"/>
          <w:szCs w:val="22"/>
        </w:rPr>
      </w:pPr>
      <w:r w:rsidRPr="00944F5F">
        <w:rPr>
          <w:b/>
          <w:bCs/>
          <w:noProof/>
          <w:color w:val="010001"/>
          <w:sz w:val="22"/>
          <w:szCs w:val="2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-320040</wp:posOffset>
            </wp:positionV>
            <wp:extent cx="781050" cy="714375"/>
            <wp:effectExtent l="19050" t="0" r="0" b="0"/>
            <wp:wrapTight wrapText="bothSides">
              <wp:wrapPolygon edited="0">
                <wp:start x="-527" y="0"/>
                <wp:lineTo x="-527" y="21312"/>
                <wp:lineTo x="21600" y="21312"/>
                <wp:lineTo x="21600" y="0"/>
                <wp:lineTo x="-527" y="0"/>
              </wp:wrapPolygon>
            </wp:wrapTight>
            <wp:docPr id="1" name="Picture 0" descr="logo-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bp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F5F">
        <w:rPr>
          <w:b/>
          <w:bCs/>
          <w:color w:val="010001"/>
          <w:sz w:val="22"/>
          <w:szCs w:val="22"/>
        </w:rPr>
        <w:t>SIARAN PERS</w:t>
      </w:r>
    </w:p>
    <w:p w:rsidR="00B648D7" w:rsidRPr="00944F5F" w:rsidRDefault="00B648D7" w:rsidP="00B648D7">
      <w:pPr>
        <w:pStyle w:val="Style"/>
        <w:spacing w:after="60"/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</w:rPr>
        <w:t>BADAN PEMERIKSA KEUANGAN</w:t>
      </w:r>
    </w:p>
    <w:p w:rsidR="00B648D7" w:rsidRPr="00944F5F" w:rsidRDefault="00B648D7" w:rsidP="00B648D7">
      <w:pPr>
        <w:pStyle w:val="Style"/>
        <w:pBdr>
          <w:bottom w:val="single" w:sz="4" w:space="5" w:color="auto"/>
        </w:pBdr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  <w:lang w:val="id-ID"/>
        </w:rPr>
        <w:t>PERWAKILAN PROVINSI ACEH</w:t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</w:rPr>
        <w:t>O</w:t>
      </w:r>
      <w:r w:rsidRPr="00944F5F">
        <w:rPr>
          <w:b/>
          <w:color w:val="010001"/>
          <w:sz w:val="22"/>
          <w:szCs w:val="22"/>
          <w:lang w:val="id-ID"/>
        </w:rPr>
        <w:t>pini</w:t>
      </w:r>
      <w:r w:rsidRPr="00944F5F">
        <w:rPr>
          <w:b/>
          <w:color w:val="010001"/>
          <w:sz w:val="22"/>
          <w:szCs w:val="22"/>
        </w:rPr>
        <w:t xml:space="preserve"> W</w:t>
      </w:r>
      <w:r w:rsidR="00944F5F" w:rsidRPr="00944F5F">
        <w:rPr>
          <w:b/>
          <w:color w:val="010001"/>
          <w:sz w:val="22"/>
          <w:szCs w:val="22"/>
          <w:lang w:val="id-ID"/>
        </w:rPr>
        <w:t>T</w:t>
      </w:r>
      <w:r w:rsidRPr="00944F5F">
        <w:rPr>
          <w:b/>
          <w:color w:val="010001"/>
          <w:sz w:val="22"/>
          <w:szCs w:val="22"/>
          <w:lang w:val="id-ID"/>
        </w:rPr>
        <w:t>P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  <w:lang w:val="id-ID"/>
        </w:rPr>
        <w:t>u</w:t>
      </w:r>
      <w:r w:rsidRPr="00944F5F">
        <w:rPr>
          <w:b/>
          <w:color w:val="010001"/>
          <w:sz w:val="22"/>
          <w:szCs w:val="22"/>
        </w:rPr>
        <w:t xml:space="preserve">ntuk LKPD </w:t>
      </w:r>
      <w:r w:rsidR="003A365B">
        <w:rPr>
          <w:b/>
          <w:color w:val="010001"/>
          <w:sz w:val="22"/>
          <w:szCs w:val="22"/>
          <w:lang w:val="id-ID"/>
        </w:rPr>
        <w:t>Kabupaten Aceh Tengah</w:t>
      </w:r>
      <w:r w:rsidR="00606855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</w:rPr>
        <w:t>TA 201</w:t>
      </w:r>
      <w:r w:rsidR="000944A4" w:rsidRPr="00944F5F">
        <w:rPr>
          <w:b/>
          <w:color w:val="010001"/>
          <w:sz w:val="22"/>
          <w:szCs w:val="22"/>
          <w:lang w:val="id-ID"/>
        </w:rPr>
        <w:t>4</w:t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</w:p>
    <w:p w:rsidR="00FC6BE6" w:rsidRDefault="00B648D7" w:rsidP="00944F5F">
      <w:pPr>
        <w:pStyle w:val="Style"/>
        <w:spacing w:after="120" w:line="276" w:lineRule="auto"/>
        <w:ind w:left="17" w:right="6"/>
        <w:jc w:val="both"/>
        <w:rPr>
          <w:rStyle w:val="Emphasis"/>
          <w:i w:val="0"/>
          <w:color w:val="000000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  <w:lang w:val="id-ID"/>
        </w:rPr>
        <w:t xml:space="preserve">Banda Aceh, </w:t>
      </w:r>
      <w:r w:rsidR="003A365B">
        <w:rPr>
          <w:b/>
          <w:color w:val="010001"/>
          <w:sz w:val="22"/>
          <w:szCs w:val="22"/>
          <w:lang w:val="id-ID"/>
        </w:rPr>
        <w:t>Senin</w:t>
      </w:r>
      <w:r w:rsidRPr="00944F5F">
        <w:rPr>
          <w:b/>
          <w:color w:val="010001"/>
          <w:sz w:val="22"/>
          <w:szCs w:val="22"/>
          <w:lang w:val="id-ID"/>
        </w:rPr>
        <w:t xml:space="preserve"> 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( </w:t>
      </w:r>
      <w:r w:rsidR="003A365B">
        <w:rPr>
          <w:b/>
          <w:color w:val="010001"/>
          <w:sz w:val="22"/>
          <w:szCs w:val="22"/>
          <w:lang w:val="id-ID"/>
        </w:rPr>
        <w:t>27</w:t>
      </w:r>
      <w:r w:rsidR="00FC6BE6">
        <w:rPr>
          <w:b/>
          <w:color w:val="010001"/>
          <w:sz w:val="22"/>
          <w:szCs w:val="22"/>
          <w:lang w:val="id-ID"/>
        </w:rPr>
        <w:t xml:space="preserve"> April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 2015</w:t>
      </w:r>
      <w:r w:rsidRPr="00944F5F">
        <w:rPr>
          <w:b/>
          <w:color w:val="010001"/>
          <w:sz w:val="22"/>
          <w:szCs w:val="22"/>
          <w:lang w:val="id-ID"/>
        </w:rPr>
        <w:t xml:space="preserve"> ),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="005D5EE2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BPK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Perwakilan Provinsi Aceh melakukan Penyerahan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aporan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asil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emeriksaan (LHP)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atas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ap</w:t>
      </w:r>
      <w:r w:rsidR="003A365B">
        <w:rPr>
          <w:rStyle w:val="Emphasis"/>
          <w:i w:val="0"/>
          <w:color w:val="000000"/>
          <w:sz w:val="22"/>
          <w:szCs w:val="22"/>
          <w:lang w:val="id-ID"/>
        </w:rPr>
        <w:t>o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euangan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emerintah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D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aerah (LKPD) </w:t>
      </w:r>
      <w:r w:rsidR="003A365B">
        <w:rPr>
          <w:rStyle w:val="Emphasis"/>
          <w:i w:val="0"/>
          <w:color w:val="000000"/>
          <w:sz w:val="22"/>
          <w:szCs w:val="22"/>
          <w:lang w:val="id-ID"/>
        </w:rPr>
        <w:t>Kabuapten Aceh Tangah</w:t>
      </w:r>
      <w:r w:rsidR="0021584B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T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ahun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A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nggaran 2014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yang  merupakan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 xml:space="preserve">penyerahan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LHP 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Ke</w:t>
      </w:r>
      <w:r w:rsidR="003A365B">
        <w:rPr>
          <w:rStyle w:val="Emphasis"/>
          <w:i w:val="0"/>
          <w:color w:val="000000"/>
          <w:sz w:val="22"/>
          <w:szCs w:val="22"/>
          <w:lang w:val="id-ID"/>
        </w:rPr>
        <w:t>enam</w:t>
      </w:r>
      <w:r w:rsidR="00FA56B8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di</w:t>
      </w:r>
      <w:r w:rsidR="00FA56B8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wilayah Provinsi Aceh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. </w:t>
      </w:r>
    </w:p>
    <w:p w:rsidR="00B648D7" w:rsidRPr="00944F5F" w:rsidRDefault="00E54300" w:rsidP="00944F5F">
      <w:pPr>
        <w:pStyle w:val="Style"/>
        <w:spacing w:after="120" w:line="276" w:lineRule="auto"/>
        <w:ind w:left="17" w:right="6"/>
        <w:jc w:val="both"/>
        <w:rPr>
          <w:color w:val="010001"/>
          <w:sz w:val="22"/>
          <w:szCs w:val="22"/>
        </w:rPr>
      </w:pPr>
      <w:r w:rsidRPr="00E54300">
        <w:rPr>
          <w:color w:val="010001"/>
          <w:sz w:val="22"/>
          <w:szCs w:val="22"/>
          <w:lang w:val="id-ID"/>
        </w:rPr>
        <w:t>BPK menyampaikan a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presiasi yang tinggi kepada Pemerintah </w:t>
      </w:r>
      <w:r w:rsidR="003A365B">
        <w:rPr>
          <w:rStyle w:val="Emphasis"/>
          <w:i w:val="0"/>
          <w:color w:val="000000"/>
          <w:sz w:val="22"/>
          <w:szCs w:val="22"/>
          <w:lang w:val="id-ID"/>
        </w:rPr>
        <w:t>Kabuapten Aceh Tangah</w:t>
      </w:r>
      <w:r w:rsidR="00606855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dikarenakan telah menyerahkan laporan Keuangan 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TA 2014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B648D7" w:rsidRPr="00FA56B8">
        <w:rPr>
          <w:rStyle w:val="Emphasis"/>
          <w:color w:val="000000"/>
          <w:sz w:val="22"/>
          <w:szCs w:val="22"/>
          <w:lang w:val="id-ID"/>
        </w:rPr>
        <w:t>(unaudited)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sesuai dengan waktu yang telah ditetapkan</w:t>
      </w:r>
      <w:r w:rsidR="00B648D7" w:rsidRPr="00944F5F">
        <w:rPr>
          <w:color w:val="010001"/>
          <w:sz w:val="22"/>
          <w:szCs w:val="22"/>
          <w:lang w:val="id-ID"/>
        </w:rPr>
        <w:t xml:space="preserve"> s</w:t>
      </w:r>
      <w:r w:rsidR="00B648D7" w:rsidRPr="00944F5F">
        <w:rPr>
          <w:color w:val="010001"/>
          <w:sz w:val="22"/>
          <w:szCs w:val="22"/>
        </w:rPr>
        <w:t>ebagai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implementasi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dari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ti</w:t>
      </w:r>
      <w:r w:rsidR="005D5EE2">
        <w:rPr>
          <w:color w:val="010001"/>
          <w:sz w:val="22"/>
          <w:szCs w:val="22"/>
        </w:rPr>
        <w:t>ga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paket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Undang-Undang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  <w:lang w:val="id-ID"/>
        </w:rPr>
        <w:t>K</w:t>
      </w:r>
      <w:r w:rsidR="00B648D7" w:rsidRPr="00944F5F">
        <w:rPr>
          <w:color w:val="010001"/>
          <w:sz w:val="22"/>
          <w:szCs w:val="22"/>
        </w:rPr>
        <w:t>euangan</w:t>
      </w:r>
      <w:r w:rsidR="005D5EE2">
        <w:rPr>
          <w:color w:val="010001"/>
          <w:sz w:val="22"/>
          <w:szCs w:val="22"/>
          <w:lang w:val="id-ID"/>
        </w:rPr>
        <w:t xml:space="preserve"> Negara</w:t>
      </w:r>
      <w:r w:rsidR="00B648D7" w:rsidRPr="00944F5F">
        <w:rPr>
          <w:color w:val="010001"/>
          <w:sz w:val="22"/>
          <w:szCs w:val="22"/>
        </w:rPr>
        <w:t>, yaitu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10001"/>
          <w:sz w:val="22"/>
          <w:szCs w:val="22"/>
        </w:rPr>
        <w:softHyphen/>
      </w:r>
      <w:r w:rsidR="00B648D7" w:rsidRPr="00944F5F">
        <w:rPr>
          <w:color w:val="010001"/>
          <w:sz w:val="22"/>
          <w:szCs w:val="22"/>
          <w:lang w:val="id-ID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17 Tahun 2003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Negara, 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 Tahun 2004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Perbendaharaan Negara dan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15 Tahun 2004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Pemeriksaan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Pengelolaandan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TanggungJawab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</w:t>
      </w:r>
      <w:r w:rsidR="00B648D7" w:rsidRPr="00944F5F">
        <w:rPr>
          <w:color w:val="010001"/>
          <w:sz w:val="22"/>
          <w:szCs w:val="22"/>
          <w:lang w:val="id-ID"/>
        </w:rPr>
        <w:t>.</w:t>
      </w:r>
    </w:p>
    <w:p w:rsidR="00B648D7" w:rsidRPr="00944F5F" w:rsidRDefault="00B648D7" w:rsidP="00944F5F">
      <w:pPr>
        <w:spacing w:before="120" w:after="120"/>
        <w:jc w:val="both"/>
        <w:rPr>
          <w:rFonts w:ascii="Times New Roman" w:hAnsi="Times New Roman"/>
          <w:noProof/>
          <w:color w:val="000000"/>
          <w:lang w:val="id-ID"/>
        </w:rPr>
      </w:pPr>
      <w:r w:rsidRPr="00944F5F">
        <w:rPr>
          <w:rFonts w:ascii="Times New Roman" w:hAnsi="Times New Roman"/>
        </w:rPr>
        <w:t>Dari hasil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 xml:space="preserve">pemeriksaan yang </w:t>
      </w:r>
      <w:r w:rsidR="00E54300">
        <w:rPr>
          <w:rFonts w:ascii="Times New Roman" w:hAnsi="Times New Roman"/>
          <w:lang w:val="id-ID"/>
        </w:rPr>
        <w:t>di</w:t>
      </w:r>
      <w:r w:rsidRPr="00944F5F">
        <w:rPr>
          <w:rFonts w:ascii="Times New Roman" w:hAnsi="Times New Roman"/>
        </w:rPr>
        <w:t xml:space="preserve">lakukan, </w:t>
      </w:r>
      <w:r w:rsidR="00E54300">
        <w:rPr>
          <w:rFonts w:ascii="Times New Roman" w:hAnsi="Times New Roman"/>
          <w:lang w:val="id-ID"/>
        </w:rPr>
        <w:t>BPK memberikan opini</w:t>
      </w:r>
      <w:r w:rsidRPr="00944F5F">
        <w:rPr>
          <w:rFonts w:ascii="Times New Roman" w:hAnsi="Times New Roman"/>
        </w:rPr>
        <w:t>atas</w:t>
      </w:r>
      <w:r w:rsidRPr="00944F5F">
        <w:rPr>
          <w:rFonts w:ascii="Times New Roman" w:hAnsi="Times New Roman"/>
          <w:color w:val="010001"/>
        </w:rPr>
        <w:t xml:space="preserve"> LKPD </w:t>
      </w:r>
      <w:r w:rsidR="003A365B" w:rsidRPr="003A365B">
        <w:rPr>
          <w:rStyle w:val="Emphasis"/>
          <w:rFonts w:ascii="Times New Roman" w:hAnsi="Times New Roman"/>
          <w:i w:val="0"/>
          <w:color w:val="000000"/>
          <w:lang w:val="id-ID"/>
        </w:rPr>
        <w:t>Kabuapten Aceh Tangah</w:t>
      </w:r>
      <w:r w:rsidR="0021584B" w:rsidRPr="0021584B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color w:val="010001"/>
        </w:rPr>
        <w:t>untuk</w:t>
      </w:r>
      <w:r w:rsidR="00FA56B8">
        <w:rPr>
          <w:rFonts w:ascii="Times New Roman" w:hAnsi="Times New Roman"/>
          <w:color w:val="010001"/>
          <w:lang w:val="id-ID"/>
        </w:rPr>
        <w:t xml:space="preserve"> </w:t>
      </w:r>
      <w:r w:rsidR="00A01680" w:rsidRPr="00E54300">
        <w:rPr>
          <w:rStyle w:val="Emphasis"/>
          <w:rFonts w:ascii="Times New Roman" w:hAnsi="Times New Roman"/>
          <w:i w:val="0"/>
          <w:color w:val="000000"/>
          <w:lang w:val="id-ID"/>
        </w:rPr>
        <w:t>Tahun Anggaran 2014</w:t>
      </w:r>
      <w:r w:rsidR="00FA56B8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noProof/>
          <w:color w:val="010001"/>
          <w:lang w:val="id-ID"/>
        </w:rPr>
        <w:t xml:space="preserve">adalah </w:t>
      </w:r>
      <w:r w:rsidR="00A01680" w:rsidRPr="00944F5F">
        <w:rPr>
          <w:rFonts w:ascii="Times New Roman" w:hAnsi="Times New Roman"/>
          <w:b/>
          <w:bCs/>
        </w:rPr>
        <w:t>"Wajar</w:t>
      </w:r>
      <w:r w:rsidR="00FA56B8">
        <w:rPr>
          <w:rFonts w:ascii="Times New Roman" w:hAnsi="Times New Roman"/>
          <w:b/>
          <w:bCs/>
          <w:lang w:val="id-ID"/>
        </w:rPr>
        <w:t xml:space="preserve"> </w:t>
      </w:r>
      <w:r w:rsidR="00A01680" w:rsidRPr="00944F5F">
        <w:rPr>
          <w:rFonts w:ascii="Times New Roman" w:hAnsi="Times New Roman"/>
          <w:b/>
          <w:bCs/>
        </w:rPr>
        <w:t>Tanpa</w:t>
      </w:r>
      <w:r w:rsidR="00FA56B8">
        <w:rPr>
          <w:rFonts w:ascii="Times New Roman" w:hAnsi="Times New Roman"/>
          <w:b/>
          <w:bCs/>
          <w:lang w:val="id-ID"/>
        </w:rPr>
        <w:t xml:space="preserve"> </w:t>
      </w:r>
      <w:r w:rsidR="00A01680" w:rsidRPr="00944F5F">
        <w:rPr>
          <w:rFonts w:ascii="Times New Roman" w:hAnsi="Times New Roman"/>
          <w:b/>
          <w:bCs/>
        </w:rPr>
        <w:t xml:space="preserve">Pengecualian" </w:t>
      </w:r>
      <w:r w:rsidR="00A01680" w:rsidRPr="00944F5F">
        <w:rPr>
          <w:rFonts w:ascii="Times New Roman" w:hAnsi="Times New Roman"/>
        </w:rPr>
        <w:t>atau</w:t>
      </w:r>
      <w:r w:rsidR="00FA56B8">
        <w:rPr>
          <w:rFonts w:ascii="Times New Roman" w:hAnsi="Times New Roman"/>
          <w:lang w:val="id-ID"/>
        </w:rPr>
        <w:t xml:space="preserve"> </w:t>
      </w:r>
      <w:r w:rsidR="00A01680" w:rsidRPr="00944F5F">
        <w:rPr>
          <w:rFonts w:ascii="Times New Roman" w:hAnsi="Times New Roman"/>
          <w:i/>
          <w:iCs/>
        </w:rPr>
        <w:t>"Unqualified Opinion"</w:t>
      </w:r>
      <w:r w:rsidR="00A01680" w:rsidRPr="00944F5F">
        <w:rPr>
          <w:rFonts w:ascii="Times New Roman" w:hAnsi="Times New Roman"/>
          <w:lang w:val="id-ID"/>
        </w:rPr>
        <w:t>.</w:t>
      </w:r>
    </w:p>
    <w:p w:rsidR="00B648D7" w:rsidRPr="00944F5F" w:rsidRDefault="00B648D7" w:rsidP="00944F5F">
      <w:pPr>
        <w:pStyle w:val="Style"/>
        <w:spacing w:line="276" w:lineRule="auto"/>
        <w:ind w:left="10" w:right="10"/>
        <w:jc w:val="both"/>
        <w:rPr>
          <w:noProof/>
          <w:color w:val="000000"/>
          <w:sz w:val="22"/>
          <w:szCs w:val="22"/>
          <w:lang w:val="id-ID"/>
        </w:rPr>
      </w:pPr>
      <w:r w:rsidRPr="00944F5F">
        <w:rPr>
          <w:noProof/>
          <w:color w:val="171616"/>
          <w:sz w:val="22"/>
          <w:szCs w:val="22"/>
          <w:lang w:val="id-ID"/>
        </w:rPr>
        <w:t xml:space="preserve">Hasil pemeriksaan </w:t>
      </w:r>
      <w:r w:rsidR="00E54300">
        <w:rPr>
          <w:noProof/>
          <w:color w:val="171616"/>
          <w:sz w:val="22"/>
          <w:szCs w:val="22"/>
          <w:lang w:val="id-ID"/>
        </w:rPr>
        <w:t>BPK</w:t>
      </w:r>
      <w:r w:rsidRPr="00944F5F">
        <w:rPr>
          <w:noProof/>
          <w:color w:val="171616"/>
          <w:sz w:val="22"/>
          <w:szCs w:val="22"/>
          <w:lang w:val="id-ID"/>
        </w:rPr>
        <w:t xml:space="preserve"> menunjukkan </w:t>
      </w:r>
      <w:r w:rsidRPr="00944F5F">
        <w:rPr>
          <w:noProof/>
          <w:color w:val="000000"/>
          <w:sz w:val="22"/>
          <w:szCs w:val="22"/>
          <w:lang w:val="id-ID"/>
        </w:rPr>
        <w:t>masih terdapatnya beberapa kelem</w:t>
      </w:r>
      <w:r w:rsidRPr="00944F5F">
        <w:rPr>
          <w:noProof/>
          <w:color w:val="171616"/>
          <w:sz w:val="22"/>
          <w:szCs w:val="22"/>
          <w:lang w:val="id-ID"/>
        </w:rPr>
        <w:t>a</w:t>
      </w:r>
      <w:r w:rsidRPr="00944F5F">
        <w:rPr>
          <w:noProof/>
          <w:color w:val="000000"/>
          <w:sz w:val="22"/>
          <w:szCs w:val="22"/>
          <w:lang w:val="id-ID"/>
        </w:rPr>
        <w:t xml:space="preserve">han </w:t>
      </w:r>
      <w:r w:rsidRPr="00944F5F">
        <w:rPr>
          <w:noProof/>
          <w:color w:val="171616"/>
          <w:sz w:val="22"/>
          <w:szCs w:val="22"/>
          <w:lang w:val="id-ID"/>
        </w:rPr>
        <w:t>y</w:t>
      </w:r>
      <w:r w:rsidRPr="00944F5F">
        <w:rPr>
          <w:noProof/>
          <w:color w:val="000000"/>
          <w:sz w:val="22"/>
          <w:szCs w:val="22"/>
          <w:lang w:val="id-ID"/>
        </w:rPr>
        <w:t>ang</w:t>
      </w:r>
      <w:r w:rsidR="00FA56B8">
        <w:rPr>
          <w:noProof/>
          <w:color w:val="000000"/>
          <w:sz w:val="22"/>
          <w:szCs w:val="22"/>
          <w:lang w:val="id-ID"/>
        </w:rPr>
        <w:t xml:space="preserve"> </w:t>
      </w:r>
      <w:r w:rsidRPr="00944F5F">
        <w:rPr>
          <w:noProof/>
          <w:color w:val="000000"/>
          <w:sz w:val="22"/>
          <w:szCs w:val="22"/>
          <w:lang w:val="id-ID"/>
        </w:rPr>
        <w:t>berkaitan dengan SPI maupun kepatuhan terhadap peraturan perundang-undangan</w:t>
      </w:r>
      <w:r w:rsidRPr="00944F5F">
        <w:rPr>
          <w:noProof/>
          <w:color w:val="383737"/>
          <w:sz w:val="22"/>
          <w:szCs w:val="22"/>
          <w:lang w:val="id-ID"/>
        </w:rPr>
        <w:t xml:space="preserve">, </w:t>
      </w:r>
      <w:r w:rsidR="00E54300">
        <w:rPr>
          <w:noProof/>
          <w:color w:val="000000"/>
          <w:sz w:val="22"/>
          <w:szCs w:val="22"/>
          <w:lang w:val="id-ID"/>
        </w:rPr>
        <w:t>antara lain</w:t>
      </w:r>
      <w:r w:rsidRPr="00944F5F">
        <w:rPr>
          <w:noProof/>
          <w:color w:val="000000"/>
          <w:sz w:val="22"/>
          <w:szCs w:val="22"/>
          <w:lang w:val="id-ID"/>
        </w:rPr>
        <w:t xml:space="preserve"> sebagai berikut: </w:t>
      </w:r>
    </w:p>
    <w:p w:rsidR="00A01680" w:rsidRPr="00944F5F" w:rsidRDefault="00A01680" w:rsidP="00944F5F">
      <w:pPr>
        <w:pStyle w:val="Style"/>
        <w:numPr>
          <w:ilvl w:val="0"/>
          <w:numId w:val="1"/>
        </w:numPr>
        <w:spacing w:before="120" w:line="276" w:lineRule="auto"/>
        <w:ind w:left="302" w:right="14" w:hanging="283"/>
        <w:jc w:val="both"/>
        <w:rPr>
          <w:sz w:val="22"/>
          <w:szCs w:val="22"/>
        </w:rPr>
      </w:pPr>
      <w:r w:rsidRPr="00944F5F">
        <w:rPr>
          <w:sz w:val="22"/>
          <w:szCs w:val="22"/>
        </w:rPr>
        <w:t>Kelemahan</w:t>
      </w:r>
      <w:r w:rsidR="00FA56B8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dalam</w:t>
      </w:r>
      <w:r w:rsidR="00FA56B8">
        <w:rPr>
          <w:sz w:val="22"/>
          <w:szCs w:val="22"/>
          <w:lang w:val="id-ID"/>
        </w:rPr>
        <w:t xml:space="preserve"> </w:t>
      </w:r>
      <w:r w:rsidR="00FA56B8">
        <w:rPr>
          <w:sz w:val="22"/>
          <w:szCs w:val="22"/>
        </w:rPr>
        <w:t>system</w:t>
      </w:r>
      <w:r w:rsidR="00FA56B8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pengendalian intern</w:t>
      </w:r>
      <w:r w:rsidRPr="00944F5F">
        <w:rPr>
          <w:sz w:val="22"/>
          <w:szCs w:val="22"/>
          <w:lang w:val="id-ID"/>
        </w:rPr>
        <w:t>:</w:t>
      </w:r>
    </w:p>
    <w:p w:rsidR="003A365B" w:rsidRPr="0085556F" w:rsidRDefault="003A365B" w:rsidP="003A365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40" w:hanging="90"/>
        <w:jc w:val="both"/>
        <w:rPr>
          <w:sz w:val="22"/>
          <w:szCs w:val="22"/>
        </w:rPr>
      </w:pPr>
      <w:r w:rsidRPr="0085556F">
        <w:rPr>
          <w:sz w:val="22"/>
          <w:szCs w:val="22"/>
        </w:rPr>
        <w:t xml:space="preserve">Pengelolaan </w:t>
      </w:r>
      <w:r>
        <w:rPr>
          <w:sz w:val="22"/>
          <w:szCs w:val="22"/>
          <w:lang w:val="id-ID"/>
        </w:rPr>
        <w:t>k</w:t>
      </w:r>
      <w:r w:rsidRPr="0085556F">
        <w:rPr>
          <w:sz w:val="22"/>
          <w:szCs w:val="22"/>
        </w:rPr>
        <w:t xml:space="preserve">as di </w:t>
      </w:r>
      <w:r>
        <w:rPr>
          <w:sz w:val="22"/>
          <w:szCs w:val="22"/>
          <w:lang w:val="id-ID"/>
        </w:rPr>
        <w:t>b</w:t>
      </w:r>
      <w:r w:rsidRPr="0085556F">
        <w:rPr>
          <w:sz w:val="22"/>
          <w:szCs w:val="22"/>
        </w:rPr>
        <w:t xml:space="preserve">endahara </w:t>
      </w:r>
      <w:r>
        <w:rPr>
          <w:sz w:val="22"/>
          <w:szCs w:val="22"/>
          <w:lang w:val="id-ID"/>
        </w:rPr>
        <w:t>p</w:t>
      </w:r>
      <w:r w:rsidRPr="0085556F">
        <w:rPr>
          <w:sz w:val="22"/>
          <w:szCs w:val="22"/>
        </w:rPr>
        <w:t>engeluaran pada beberapa SKPK belum tertib;</w:t>
      </w:r>
    </w:p>
    <w:p w:rsidR="003A365B" w:rsidRPr="0085556F" w:rsidRDefault="003A365B" w:rsidP="003A365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40" w:hanging="90"/>
        <w:jc w:val="both"/>
        <w:rPr>
          <w:sz w:val="22"/>
          <w:szCs w:val="22"/>
        </w:rPr>
      </w:pPr>
      <w:r w:rsidRPr="0085556F">
        <w:rPr>
          <w:sz w:val="22"/>
          <w:szCs w:val="22"/>
        </w:rPr>
        <w:t xml:space="preserve">Penatausahaan dan pengelolaan </w:t>
      </w:r>
      <w:r>
        <w:rPr>
          <w:sz w:val="22"/>
          <w:szCs w:val="22"/>
          <w:lang w:val="id-ID"/>
        </w:rPr>
        <w:t>a</w:t>
      </w:r>
      <w:r w:rsidRPr="0085556F">
        <w:rPr>
          <w:sz w:val="22"/>
          <w:szCs w:val="22"/>
        </w:rPr>
        <w:t xml:space="preserve">set </w:t>
      </w:r>
      <w:r>
        <w:rPr>
          <w:sz w:val="22"/>
          <w:szCs w:val="22"/>
          <w:lang w:val="id-ID"/>
        </w:rPr>
        <w:t>t</w:t>
      </w:r>
      <w:r w:rsidRPr="0085556F">
        <w:rPr>
          <w:sz w:val="22"/>
          <w:szCs w:val="22"/>
        </w:rPr>
        <w:t xml:space="preserve">etap </w:t>
      </w:r>
      <w:r>
        <w:rPr>
          <w:sz w:val="22"/>
          <w:szCs w:val="22"/>
          <w:lang w:val="id-ID"/>
        </w:rPr>
        <w:t>b</w:t>
      </w:r>
      <w:r w:rsidRPr="0085556F">
        <w:rPr>
          <w:sz w:val="22"/>
          <w:szCs w:val="22"/>
        </w:rPr>
        <w:t xml:space="preserve">elum </w:t>
      </w:r>
      <w:r>
        <w:rPr>
          <w:sz w:val="22"/>
          <w:szCs w:val="22"/>
          <w:lang w:val="id-ID"/>
        </w:rPr>
        <w:t>s</w:t>
      </w:r>
      <w:r w:rsidRPr="0085556F">
        <w:rPr>
          <w:sz w:val="22"/>
          <w:szCs w:val="22"/>
        </w:rPr>
        <w:t>epenuhnya tertib;</w:t>
      </w:r>
    </w:p>
    <w:p w:rsidR="003A365B" w:rsidRPr="0085556F" w:rsidRDefault="003A365B" w:rsidP="003A365B">
      <w:pPr>
        <w:widowControl w:val="0"/>
        <w:numPr>
          <w:ilvl w:val="0"/>
          <w:numId w:val="16"/>
        </w:numPr>
        <w:kinsoku w:val="0"/>
        <w:spacing w:after="0"/>
        <w:ind w:left="540" w:hanging="90"/>
        <w:rPr>
          <w:rFonts w:ascii="Times New Roman" w:eastAsia="Calibri" w:hAnsi="Times New Roman"/>
        </w:rPr>
      </w:pPr>
      <w:r w:rsidRPr="0085556F">
        <w:rPr>
          <w:rFonts w:ascii="Times New Roman" w:eastAsia="Calibri" w:hAnsi="Times New Roman"/>
        </w:rPr>
        <w:t xml:space="preserve">Pengelolaan </w:t>
      </w:r>
      <w:r>
        <w:rPr>
          <w:rFonts w:ascii="Times New Roman" w:eastAsia="Calibri" w:hAnsi="Times New Roman"/>
        </w:rPr>
        <w:t>p</w:t>
      </w:r>
      <w:r w:rsidRPr="0085556F">
        <w:rPr>
          <w:rFonts w:ascii="Times New Roman" w:eastAsia="Calibri" w:hAnsi="Times New Roman"/>
        </w:rPr>
        <w:t xml:space="preserve">iutang </w:t>
      </w:r>
      <w:r>
        <w:rPr>
          <w:rFonts w:ascii="Times New Roman" w:eastAsia="Calibri" w:hAnsi="Times New Roman"/>
        </w:rPr>
        <w:t>r</w:t>
      </w:r>
      <w:r w:rsidRPr="0085556F">
        <w:rPr>
          <w:rFonts w:ascii="Times New Roman" w:eastAsia="Calibri" w:hAnsi="Times New Roman"/>
        </w:rPr>
        <w:t xml:space="preserve">etribusi </w:t>
      </w:r>
      <w:r>
        <w:rPr>
          <w:rFonts w:ascii="Times New Roman" w:eastAsia="Calibri" w:hAnsi="Times New Roman"/>
        </w:rPr>
        <w:t>d</w:t>
      </w:r>
      <w:r w:rsidRPr="0085556F">
        <w:rPr>
          <w:rFonts w:ascii="Times New Roman" w:eastAsia="Calibri" w:hAnsi="Times New Roman"/>
        </w:rPr>
        <w:t>aerah belum sepenuhnya tertib;</w:t>
      </w:r>
    </w:p>
    <w:p w:rsidR="003A365B" w:rsidRPr="00517C4E" w:rsidRDefault="003A365B" w:rsidP="003A365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40" w:hanging="90"/>
        <w:jc w:val="both"/>
        <w:rPr>
          <w:sz w:val="22"/>
          <w:szCs w:val="22"/>
        </w:rPr>
      </w:pPr>
      <w:r w:rsidRPr="0085556F">
        <w:rPr>
          <w:sz w:val="22"/>
          <w:szCs w:val="22"/>
        </w:rPr>
        <w:t xml:space="preserve">Pengelolaan </w:t>
      </w:r>
      <w:r>
        <w:rPr>
          <w:sz w:val="22"/>
          <w:szCs w:val="22"/>
          <w:lang w:val="id-ID"/>
        </w:rPr>
        <w:t>p</w:t>
      </w:r>
      <w:r>
        <w:rPr>
          <w:sz w:val="22"/>
          <w:szCs w:val="22"/>
        </w:rPr>
        <w:t xml:space="preserve">endapatan </w:t>
      </w:r>
      <w:r>
        <w:rPr>
          <w:sz w:val="22"/>
          <w:szCs w:val="22"/>
          <w:lang w:val="id-ID"/>
        </w:rPr>
        <w:t>a</w:t>
      </w:r>
      <w:r w:rsidRPr="0085556F">
        <w:rPr>
          <w:sz w:val="22"/>
          <w:szCs w:val="22"/>
        </w:rPr>
        <w:t xml:space="preserve">sli </w:t>
      </w:r>
      <w:r>
        <w:rPr>
          <w:sz w:val="22"/>
          <w:szCs w:val="22"/>
          <w:lang w:val="id-ID"/>
        </w:rPr>
        <w:t>d</w:t>
      </w:r>
      <w:r>
        <w:rPr>
          <w:sz w:val="22"/>
          <w:szCs w:val="22"/>
        </w:rPr>
        <w:t xml:space="preserve">aerah </w:t>
      </w:r>
      <w:r>
        <w:rPr>
          <w:sz w:val="22"/>
          <w:szCs w:val="22"/>
          <w:lang w:val="id-ID"/>
        </w:rPr>
        <w:t>p</w:t>
      </w:r>
      <w:r w:rsidRPr="0085556F">
        <w:rPr>
          <w:sz w:val="22"/>
          <w:szCs w:val="22"/>
        </w:rPr>
        <w:t>emerintah Kabupaten Aceh Tengah belum sepenuhnya tertib;</w:t>
      </w:r>
      <w:r>
        <w:rPr>
          <w:sz w:val="22"/>
          <w:szCs w:val="22"/>
        </w:rPr>
        <w:t xml:space="preserve"> </w:t>
      </w:r>
    </w:p>
    <w:p w:rsidR="0021584B" w:rsidRPr="003A365B" w:rsidRDefault="003A365B" w:rsidP="003A365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40" w:hanging="90"/>
        <w:jc w:val="both"/>
        <w:rPr>
          <w:sz w:val="22"/>
          <w:szCs w:val="22"/>
        </w:rPr>
      </w:pPr>
      <w:r w:rsidRPr="00517C4E">
        <w:rPr>
          <w:bCs/>
          <w:sz w:val="22"/>
          <w:szCs w:val="22"/>
        </w:rPr>
        <w:t xml:space="preserve">Pengendalian atas </w:t>
      </w:r>
      <w:r>
        <w:rPr>
          <w:bCs/>
          <w:sz w:val="22"/>
          <w:szCs w:val="22"/>
          <w:lang w:val="id-ID"/>
        </w:rPr>
        <w:t>p</w:t>
      </w:r>
      <w:r w:rsidRPr="00517C4E">
        <w:rPr>
          <w:bCs/>
          <w:sz w:val="22"/>
          <w:szCs w:val="22"/>
        </w:rPr>
        <w:t xml:space="preserve">enyusunan </w:t>
      </w:r>
      <w:r>
        <w:rPr>
          <w:bCs/>
          <w:sz w:val="22"/>
          <w:szCs w:val="22"/>
          <w:lang w:val="id-ID"/>
        </w:rPr>
        <w:t>l</w:t>
      </w:r>
      <w:r>
        <w:rPr>
          <w:bCs/>
          <w:sz w:val="22"/>
          <w:szCs w:val="22"/>
        </w:rPr>
        <w:t xml:space="preserve">aporan </w:t>
      </w:r>
      <w:r>
        <w:rPr>
          <w:bCs/>
          <w:sz w:val="22"/>
          <w:szCs w:val="22"/>
          <w:lang w:val="id-ID"/>
        </w:rPr>
        <w:t>k</w:t>
      </w:r>
      <w:r w:rsidRPr="00517C4E">
        <w:rPr>
          <w:bCs/>
          <w:sz w:val="22"/>
          <w:szCs w:val="22"/>
        </w:rPr>
        <w:t xml:space="preserve">euangan dan </w:t>
      </w:r>
      <w:r>
        <w:rPr>
          <w:bCs/>
          <w:sz w:val="22"/>
          <w:szCs w:val="22"/>
          <w:lang w:val="id-ID"/>
        </w:rPr>
        <w:t>p</w:t>
      </w:r>
      <w:r>
        <w:rPr>
          <w:bCs/>
          <w:sz w:val="22"/>
          <w:szCs w:val="22"/>
        </w:rPr>
        <w:t xml:space="preserve">enggunaan </w:t>
      </w:r>
      <w:r>
        <w:rPr>
          <w:bCs/>
          <w:sz w:val="22"/>
          <w:szCs w:val="22"/>
          <w:lang w:val="id-ID"/>
        </w:rPr>
        <w:t>a</w:t>
      </w:r>
      <w:r w:rsidRPr="00517C4E">
        <w:rPr>
          <w:bCs/>
          <w:sz w:val="22"/>
          <w:szCs w:val="22"/>
        </w:rPr>
        <w:t xml:space="preserve">plikasi </w:t>
      </w:r>
      <w:r>
        <w:rPr>
          <w:bCs/>
          <w:sz w:val="22"/>
          <w:szCs w:val="22"/>
          <w:lang w:val="id-ID"/>
        </w:rPr>
        <w:t>S</w:t>
      </w:r>
      <w:r>
        <w:rPr>
          <w:bCs/>
          <w:sz w:val="22"/>
          <w:szCs w:val="22"/>
        </w:rPr>
        <w:t xml:space="preserve">istem </w:t>
      </w:r>
      <w:r>
        <w:rPr>
          <w:bCs/>
          <w:sz w:val="22"/>
          <w:szCs w:val="22"/>
          <w:lang w:val="id-ID"/>
        </w:rPr>
        <w:t>I</w:t>
      </w:r>
      <w:r w:rsidRPr="00517C4E">
        <w:rPr>
          <w:bCs/>
          <w:sz w:val="22"/>
          <w:szCs w:val="22"/>
        </w:rPr>
        <w:t xml:space="preserve">nformasi </w:t>
      </w:r>
      <w:r>
        <w:rPr>
          <w:bCs/>
          <w:sz w:val="22"/>
          <w:szCs w:val="22"/>
          <w:lang w:val="id-ID"/>
        </w:rPr>
        <w:t>K</w:t>
      </w:r>
      <w:r w:rsidRPr="00517C4E">
        <w:rPr>
          <w:bCs/>
          <w:sz w:val="22"/>
          <w:szCs w:val="22"/>
        </w:rPr>
        <w:t xml:space="preserve">euangan </w:t>
      </w:r>
      <w:r>
        <w:rPr>
          <w:bCs/>
          <w:sz w:val="22"/>
          <w:szCs w:val="22"/>
          <w:lang w:val="id-ID"/>
        </w:rPr>
        <w:t>b</w:t>
      </w:r>
      <w:r w:rsidRPr="00517C4E">
        <w:rPr>
          <w:bCs/>
          <w:sz w:val="22"/>
          <w:szCs w:val="22"/>
        </w:rPr>
        <w:t xml:space="preserve">elum </w:t>
      </w:r>
      <w:r>
        <w:rPr>
          <w:bCs/>
          <w:sz w:val="22"/>
          <w:szCs w:val="22"/>
          <w:lang w:val="id-ID"/>
        </w:rPr>
        <w:t>o</w:t>
      </w:r>
      <w:r w:rsidRPr="00517C4E">
        <w:rPr>
          <w:bCs/>
          <w:sz w:val="22"/>
          <w:szCs w:val="22"/>
        </w:rPr>
        <w:t>ptimal</w:t>
      </w:r>
      <w:r>
        <w:rPr>
          <w:bCs/>
          <w:sz w:val="22"/>
          <w:szCs w:val="22"/>
          <w:lang w:val="id-ID"/>
        </w:rPr>
        <w:t>.</w:t>
      </w:r>
    </w:p>
    <w:p w:rsidR="00A01680" w:rsidRPr="00944F5F" w:rsidRDefault="00A01680" w:rsidP="003A365B">
      <w:pPr>
        <w:pStyle w:val="Style"/>
        <w:numPr>
          <w:ilvl w:val="0"/>
          <w:numId w:val="1"/>
        </w:numPr>
        <w:spacing w:before="120" w:line="276" w:lineRule="auto"/>
        <w:ind w:left="302" w:right="14" w:hanging="283"/>
        <w:jc w:val="both"/>
        <w:rPr>
          <w:sz w:val="22"/>
          <w:szCs w:val="22"/>
        </w:rPr>
      </w:pPr>
      <w:r w:rsidRPr="00944F5F">
        <w:rPr>
          <w:sz w:val="22"/>
          <w:szCs w:val="22"/>
        </w:rPr>
        <w:t>Pokok-pokok</w:t>
      </w:r>
      <w:r w:rsidR="00606855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temuan</w:t>
      </w:r>
      <w:r w:rsidR="00606855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ketidakpatuhan</w:t>
      </w:r>
      <w:r w:rsidR="00606855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terhadap</w:t>
      </w:r>
      <w:r w:rsidR="00606855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peraturan</w:t>
      </w:r>
      <w:r w:rsidR="00606855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 xml:space="preserve">perundang-undangan: </w:t>
      </w:r>
    </w:p>
    <w:p w:rsidR="003A365B" w:rsidRPr="00C3121B" w:rsidRDefault="003A365B" w:rsidP="003A365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40" w:hanging="90"/>
        <w:jc w:val="both"/>
        <w:rPr>
          <w:sz w:val="22"/>
          <w:szCs w:val="22"/>
        </w:rPr>
      </w:pPr>
      <w:r w:rsidRPr="00C3121B">
        <w:rPr>
          <w:sz w:val="22"/>
          <w:szCs w:val="22"/>
        </w:rPr>
        <w:t xml:space="preserve">Belanja Perjalanan Dinas Luar Daerah </w:t>
      </w:r>
      <w:r w:rsidRPr="00537F35">
        <w:rPr>
          <w:sz w:val="22"/>
          <w:szCs w:val="22"/>
        </w:rPr>
        <w:t>t</w:t>
      </w:r>
      <w:r>
        <w:rPr>
          <w:sz w:val="22"/>
          <w:szCs w:val="22"/>
        </w:rPr>
        <w:t xml:space="preserve">idak </w:t>
      </w:r>
      <w:r w:rsidRPr="00537F35">
        <w:rPr>
          <w:sz w:val="22"/>
          <w:szCs w:val="22"/>
        </w:rPr>
        <w:t>s</w:t>
      </w:r>
      <w:r w:rsidRPr="00C3121B">
        <w:rPr>
          <w:sz w:val="22"/>
          <w:szCs w:val="22"/>
        </w:rPr>
        <w:t xml:space="preserve">esuai </w:t>
      </w:r>
      <w:r w:rsidRPr="00537F35">
        <w:rPr>
          <w:sz w:val="22"/>
          <w:szCs w:val="22"/>
        </w:rPr>
        <w:t>k</w:t>
      </w:r>
      <w:r w:rsidRPr="00C3121B">
        <w:rPr>
          <w:sz w:val="22"/>
          <w:szCs w:val="22"/>
        </w:rPr>
        <w:t>etentuan</w:t>
      </w:r>
      <w:r w:rsidRPr="00537F35">
        <w:rPr>
          <w:sz w:val="22"/>
          <w:szCs w:val="22"/>
        </w:rPr>
        <w:t>;</w:t>
      </w:r>
    </w:p>
    <w:p w:rsidR="003A365B" w:rsidRPr="00C3121B" w:rsidRDefault="003A365B" w:rsidP="003A365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40" w:hanging="90"/>
        <w:jc w:val="both"/>
        <w:rPr>
          <w:sz w:val="22"/>
          <w:szCs w:val="22"/>
        </w:rPr>
      </w:pPr>
      <w:r w:rsidRPr="00537F35">
        <w:rPr>
          <w:sz w:val="22"/>
          <w:szCs w:val="22"/>
        </w:rPr>
        <w:t>Penyampaian pertanggungjawaban Hibah/Bansos dan Dana Pendamping Dana Stimulasi Perbaikan Rumah Rusak Sedang dan Rusak Berat Akibat Gempa belum memadai</w:t>
      </w:r>
      <w:r w:rsidRPr="00C3121B">
        <w:rPr>
          <w:sz w:val="22"/>
          <w:szCs w:val="22"/>
        </w:rPr>
        <w:t>;</w:t>
      </w:r>
    </w:p>
    <w:p w:rsidR="003A365B" w:rsidRPr="00C3121B" w:rsidRDefault="003A365B" w:rsidP="003A365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40" w:hanging="90"/>
        <w:jc w:val="both"/>
        <w:rPr>
          <w:sz w:val="22"/>
          <w:szCs w:val="22"/>
        </w:rPr>
      </w:pPr>
      <w:r w:rsidRPr="00C3121B">
        <w:rPr>
          <w:sz w:val="22"/>
          <w:szCs w:val="22"/>
        </w:rPr>
        <w:t xml:space="preserve">Pelaksanaan </w:t>
      </w:r>
      <w:r w:rsidRPr="00537F35">
        <w:rPr>
          <w:sz w:val="22"/>
          <w:szCs w:val="22"/>
        </w:rPr>
        <w:t>p</w:t>
      </w:r>
      <w:r w:rsidRPr="00C3121B">
        <w:rPr>
          <w:sz w:val="22"/>
          <w:szCs w:val="22"/>
        </w:rPr>
        <w:t xml:space="preserve">ekerjaan </w:t>
      </w:r>
      <w:r w:rsidRPr="00537F35">
        <w:rPr>
          <w:sz w:val="22"/>
          <w:szCs w:val="22"/>
        </w:rPr>
        <w:t>p</w:t>
      </w:r>
      <w:r w:rsidRPr="00C3121B">
        <w:rPr>
          <w:sz w:val="22"/>
          <w:szCs w:val="22"/>
        </w:rPr>
        <w:t xml:space="preserve">embangunan Rumah Sehat Sederhana </w:t>
      </w:r>
      <w:r w:rsidRPr="00537F35">
        <w:rPr>
          <w:sz w:val="22"/>
          <w:szCs w:val="22"/>
        </w:rPr>
        <w:t>t</w:t>
      </w:r>
      <w:r w:rsidRPr="00C3121B">
        <w:rPr>
          <w:sz w:val="22"/>
          <w:szCs w:val="22"/>
        </w:rPr>
        <w:t xml:space="preserve">idak </w:t>
      </w:r>
      <w:r w:rsidRPr="00537F35">
        <w:rPr>
          <w:sz w:val="22"/>
          <w:szCs w:val="22"/>
        </w:rPr>
        <w:t>s</w:t>
      </w:r>
      <w:r w:rsidRPr="00C3121B">
        <w:rPr>
          <w:sz w:val="22"/>
          <w:szCs w:val="22"/>
        </w:rPr>
        <w:t xml:space="preserve">esuai </w:t>
      </w:r>
      <w:r w:rsidRPr="00537F35">
        <w:rPr>
          <w:sz w:val="22"/>
          <w:szCs w:val="22"/>
        </w:rPr>
        <w:t>s</w:t>
      </w:r>
      <w:r>
        <w:rPr>
          <w:sz w:val="22"/>
          <w:szCs w:val="22"/>
        </w:rPr>
        <w:t>pesifikasi</w:t>
      </w:r>
      <w:r>
        <w:rPr>
          <w:sz w:val="22"/>
          <w:szCs w:val="22"/>
          <w:lang w:val="id-ID"/>
        </w:rPr>
        <w:t>.</w:t>
      </w:r>
    </w:p>
    <w:p w:rsidR="00D8496E" w:rsidRPr="00606855" w:rsidRDefault="00D8496E" w:rsidP="00606855">
      <w:pPr>
        <w:pStyle w:val="ListParagraph"/>
        <w:tabs>
          <w:tab w:val="left" w:pos="0"/>
        </w:tabs>
        <w:autoSpaceDE w:val="0"/>
        <w:autoSpaceDN w:val="0"/>
        <w:adjustRightInd w:val="0"/>
        <w:ind w:left="663"/>
        <w:contextualSpacing/>
        <w:jc w:val="both"/>
        <w:rPr>
          <w:bCs/>
          <w:sz w:val="22"/>
          <w:szCs w:val="22"/>
          <w:lang w:val="id-ID"/>
        </w:rPr>
      </w:pPr>
    </w:p>
    <w:p w:rsidR="00944F5F" w:rsidRDefault="00B648D7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noProof/>
          <w:lang w:val="id-ID"/>
        </w:rPr>
      </w:pP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Keberhasilan fungsi pemeriksaan yang di lakukan oleh BPK tidak semata-mata di lihat dari banyaknya temuan, tetapi juga bagaimana BPK dapat mendorong agar tata kelola keuangan yang lebih baik dan dapat meningkatkan kualitas pertanggungjawaban</w:t>
      </w:r>
      <w:r w:rsidR="00E54300"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keuangan daerah</w:t>
      </w: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.</w:t>
      </w:r>
      <w:r w:rsidR="00FC6BE6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</w:t>
      </w:r>
      <w:r w:rsidRPr="00944F5F">
        <w:rPr>
          <w:rFonts w:ascii="Times New Roman" w:hAnsi="Times New Roman"/>
          <w:noProof/>
          <w:lang w:val="id-ID"/>
        </w:rPr>
        <w:t xml:space="preserve">BPK berharap agar Pemerintah </w:t>
      </w:r>
      <w:r w:rsidR="003A365B">
        <w:rPr>
          <w:rFonts w:ascii="Times New Roman" w:hAnsi="Times New Roman"/>
          <w:noProof/>
          <w:lang w:val="id-ID"/>
        </w:rPr>
        <w:t>Kabuapten Aceh Tengah</w:t>
      </w:r>
      <w:r w:rsidR="0021584B" w:rsidRPr="0021584B">
        <w:rPr>
          <w:rFonts w:ascii="Times New Roman" w:hAnsi="Times New Roman"/>
          <w:noProof/>
          <w:lang w:val="id-ID"/>
        </w:rPr>
        <w:t xml:space="preserve"> </w:t>
      </w:r>
      <w:r w:rsidRPr="00944F5F">
        <w:rPr>
          <w:rFonts w:ascii="Times New Roman" w:hAnsi="Times New Roman"/>
          <w:noProof/>
          <w:lang w:val="id-ID"/>
        </w:rPr>
        <w:t>segera menyusun dan melaksanakan beberapa langkah strategis yang dituangkan dalam rencana aksi (action plan).</w:t>
      </w:r>
    </w:p>
    <w:p w:rsidR="00FA56B8" w:rsidRPr="00151643" w:rsidRDefault="00FA56B8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i/>
          <w:sz w:val="20"/>
          <w:szCs w:val="20"/>
          <w:lang w:val="id-ID" w:eastAsia="id-ID"/>
        </w:rPr>
      </w:pPr>
    </w:p>
    <w:p w:rsidR="00B648D7" w:rsidRPr="00FC6BE6" w:rsidRDefault="005D5EE2" w:rsidP="00B648D7">
      <w:pPr>
        <w:pStyle w:val="Style"/>
        <w:pBdr>
          <w:bottom w:val="single" w:sz="4" w:space="0" w:color="auto"/>
        </w:pBdr>
        <w:ind w:left="17" w:right="11"/>
        <w:jc w:val="both"/>
        <w:rPr>
          <w:b/>
          <w:i/>
          <w:color w:val="010001"/>
          <w:sz w:val="20"/>
          <w:szCs w:val="20"/>
          <w:lang w:val="id-ID"/>
        </w:rPr>
      </w:pPr>
      <w:bookmarkStart w:id="0" w:name="_GoBack"/>
      <w:bookmarkEnd w:id="0"/>
      <w:r w:rsidRPr="00FC6BE6">
        <w:rPr>
          <w:b/>
          <w:i/>
          <w:color w:val="010001"/>
          <w:sz w:val="20"/>
          <w:szCs w:val="20"/>
          <w:lang w:val="id-ID"/>
        </w:rPr>
        <w:t>(</w:t>
      </w:r>
      <w:r w:rsidR="00B648D7" w:rsidRPr="00FC6BE6">
        <w:rPr>
          <w:b/>
          <w:i/>
          <w:color w:val="010001"/>
          <w:sz w:val="20"/>
          <w:szCs w:val="20"/>
          <w:lang w:val="id-ID"/>
        </w:rPr>
        <w:t>SUBBAG HUMAS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 xml:space="preserve">DAN </w:t>
      </w:r>
      <w:r w:rsidRPr="00FC6BE6">
        <w:rPr>
          <w:b/>
          <w:i/>
          <w:color w:val="010001"/>
          <w:sz w:val="20"/>
          <w:szCs w:val="20"/>
          <w:lang w:val="id-ID"/>
        </w:rPr>
        <w:t>TU KEPALA PER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>WAKILAN</w:t>
      </w:r>
      <w:r w:rsidRPr="00FC6BE6">
        <w:rPr>
          <w:b/>
          <w:i/>
          <w:color w:val="010001"/>
          <w:sz w:val="20"/>
          <w:szCs w:val="20"/>
          <w:lang w:val="id-ID"/>
        </w:rPr>
        <w:t>)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  <w:lang w:val="id-ID"/>
        </w:rPr>
      </w:pPr>
      <w:r w:rsidRPr="008F44EA">
        <w:rPr>
          <w:b/>
          <w:i/>
          <w:color w:val="171616"/>
          <w:sz w:val="20"/>
          <w:szCs w:val="20"/>
        </w:rPr>
        <w:t>Informasi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Lebih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Lanjut</w:t>
      </w:r>
      <w:r w:rsidRPr="008F44EA">
        <w:rPr>
          <w:b/>
          <w:i/>
          <w:color w:val="171616"/>
          <w:sz w:val="20"/>
          <w:szCs w:val="20"/>
          <w:lang w:val="id-ID"/>
        </w:rPr>
        <w:t xml:space="preserve"> :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</w:rPr>
      </w:pPr>
      <w:r w:rsidRPr="008F44EA">
        <w:rPr>
          <w:b/>
          <w:i/>
          <w:color w:val="171616"/>
          <w:sz w:val="20"/>
          <w:szCs w:val="20"/>
          <w:lang w:val="id-ID"/>
        </w:rPr>
        <w:t>S</w:t>
      </w:r>
      <w:r w:rsidRPr="008F44EA">
        <w:rPr>
          <w:b/>
          <w:i/>
          <w:color w:val="171616"/>
          <w:sz w:val="20"/>
          <w:szCs w:val="20"/>
        </w:rPr>
        <w:t>ub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  <w:lang w:val="id-ID"/>
        </w:rPr>
        <w:t>B</w:t>
      </w:r>
      <w:r w:rsidRPr="008F44EA">
        <w:rPr>
          <w:b/>
          <w:i/>
          <w:color w:val="171616"/>
          <w:sz w:val="20"/>
          <w:szCs w:val="20"/>
        </w:rPr>
        <w:t>ag</w:t>
      </w:r>
      <w:r w:rsidRPr="008F44EA">
        <w:rPr>
          <w:b/>
          <w:i/>
          <w:color w:val="171616"/>
          <w:sz w:val="20"/>
          <w:szCs w:val="20"/>
          <w:lang w:val="id-ID"/>
        </w:rPr>
        <w:t>ian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Humas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="00A01680" w:rsidRPr="008F44EA">
        <w:rPr>
          <w:b/>
          <w:i/>
          <w:color w:val="171616"/>
          <w:sz w:val="20"/>
          <w:szCs w:val="20"/>
        </w:rPr>
        <w:t>dan</w:t>
      </w:r>
      <w:r w:rsidR="00A01680">
        <w:rPr>
          <w:b/>
          <w:i/>
          <w:color w:val="171616"/>
          <w:sz w:val="20"/>
          <w:szCs w:val="20"/>
          <w:lang w:val="id-ID"/>
        </w:rPr>
        <w:t>TU Kepala Perwakilan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i/>
          <w:color w:val="171616"/>
          <w:sz w:val="20"/>
          <w:szCs w:val="20"/>
        </w:rPr>
      </w:pPr>
      <w:r w:rsidRPr="008F44EA">
        <w:rPr>
          <w:i/>
          <w:color w:val="171616"/>
          <w:sz w:val="20"/>
          <w:szCs w:val="20"/>
        </w:rPr>
        <w:t>Telp. 0651-32627</w:t>
      </w:r>
    </w:p>
    <w:p w:rsidR="00A83BB9" w:rsidRPr="0021584B" w:rsidRDefault="00B648D7" w:rsidP="0021584B">
      <w:pPr>
        <w:pStyle w:val="Style"/>
        <w:ind w:right="23"/>
        <w:contextualSpacing/>
        <w:jc w:val="both"/>
        <w:rPr>
          <w:sz w:val="20"/>
          <w:szCs w:val="20"/>
          <w:lang w:val="id-ID"/>
        </w:rPr>
      </w:pPr>
      <w:r w:rsidRPr="008F44EA">
        <w:rPr>
          <w:i/>
          <w:color w:val="171616"/>
          <w:sz w:val="20"/>
          <w:szCs w:val="20"/>
        </w:rPr>
        <w:t>Faks. 0651-21166</w:t>
      </w:r>
    </w:p>
    <w:sectPr w:rsidR="00A83BB9" w:rsidRPr="0021584B" w:rsidSect="008023DF">
      <w:pgSz w:w="11906" w:h="16838" w:code="9"/>
      <w:pgMar w:top="709" w:right="1134" w:bottom="567" w:left="1134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96C" w:rsidRDefault="006B196C" w:rsidP="00442F39">
      <w:pPr>
        <w:spacing w:after="0" w:line="240" w:lineRule="auto"/>
      </w:pPr>
      <w:r>
        <w:separator/>
      </w:r>
    </w:p>
  </w:endnote>
  <w:endnote w:type="continuationSeparator" w:id="1">
    <w:p w:rsidR="006B196C" w:rsidRDefault="006B196C" w:rsidP="0044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96C" w:rsidRDefault="006B196C" w:rsidP="00442F39">
      <w:pPr>
        <w:spacing w:after="0" w:line="240" w:lineRule="auto"/>
      </w:pPr>
      <w:r>
        <w:separator/>
      </w:r>
    </w:p>
  </w:footnote>
  <w:footnote w:type="continuationSeparator" w:id="1">
    <w:p w:rsidR="006B196C" w:rsidRDefault="006B196C" w:rsidP="0044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90"/>
    <w:multiLevelType w:val="hybridMultilevel"/>
    <w:tmpl w:val="99549E7E"/>
    <w:lvl w:ilvl="0" w:tplc="7A1E47D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287E0B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>
    <w:nsid w:val="0D8C63C7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D573EF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F13953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5">
    <w:nsid w:val="1D7714E3"/>
    <w:multiLevelType w:val="hybridMultilevel"/>
    <w:tmpl w:val="D338C9EE"/>
    <w:lvl w:ilvl="0" w:tplc="E90E41A6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52" w:hanging="360"/>
      </w:pPr>
    </w:lvl>
    <w:lvl w:ilvl="2" w:tplc="0421001B" w:tentative="1">
      <w:start w:val="1"/>
      <w:numFmt w:val="lowerRoman"/>
      <w:lvlText w:val="%3."/>
      <w:lvlJc w:val="right"/>
      <w:pPr>
        <w:ind w:left="2672" w:hanging="180"/>
      </w:pPr>
    </w:lvl>
    <w:lvl w:ilvl="3" w:tplc="0421000F" w:tentative="1">
      <w:start w:val="1"/>
      <w:numFmt w:val="decimal"/>
      <w:lvlText w:val="%4."/>
      <w:lvlJc w:val="left"/>
      <w:pPr>
        <w:ind w:left="3392" w:hanging="360"/>
      </w:pPr>
    </w:lvl>
    <w:lvl w:ilvl="4" w:tplc="04210019" w:tentative="1">
      <w:start w:val="1"/>
      <w:numFmt w:val="lowerLetter"/>
      <w:lvlText w:val="%5."/>
      <w:lvlJc w:val="left"/>
      <w:pPr>
        <w:ind w:left="4112" w:hanging="360"/>
      </w:pPr>
    </w:lvl>
    <w:lvl w:ilvl="5" w:tplc="0421001B" w:tentative="1">
      <w:start w:val="1"/>
      <w:numFmt w:val="lowerRoman"/>
      <w:lvlText w:val="%6."/>
      <w:lvlJc w:val="right"/>
      <w:pPr>
        <w:ind w:left="4832" w:hanging="180"/>
      </w:pPr>
    </w:lvl>
    <w:lvl w:ilvl="6" w:tplc="0421000F" w:tentative="1">
      <w:start w:val="1"/>
      <w:numFmt w:val="decimal"/>
      <w:lvlText w:val="%7."/>
      <w:lvlJc w:val="left"/>
      <w:pPr>
        <w:ind w:left="5552" w:hanging="360"/>
      </w:pPr>
    </w:lvl>
    <w:lvl w:ilvl="7" w:tplc="04210019" w:tentative="1">
      <w:start w:val="1"/>
      <w:numFmt w:val="lowerLetter"/>
      <w:lvlText w:val="%8."/>
      <w:lvlJc w:val="left"/>
      <w:pPr>
        <w:ind w:left="6272" w:hanging="360"/>
      </w:pPr>
    </w:lvl>
    <w:lvl w:ilvl="8" w:tplc="0421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">
    <w:nsid w:val="21F439A8"/>
    <w:multiLevelType w:val="singleLevel"/>
    <w:tmpl w:val="63784EC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>
    <w:nsid w:val="24296577"/>
    <w:multiLevelType w:val="hybridMultilevel"/>
    <w:tmpl w:val="A4A6FC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F7507A"/>
    <w:multiLevelType w:val="hybridMultilevel"/>
    <w:tmpl w:val="704C8832"/>
    <w:lvl w:ilvl="0" w:tplc="FD38E30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841569B"/>
    <w:multiLevelType w:val="hybridMultilevel"/>
    <w:tmpl w:val="62E08020"/>
    <w:lvl w:ilvl="0" w:tplc="BDEA6C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D032D7"/>
    <w:multiLevelType w:val="hybridMultilevel"/>
    <w:tmpl w:val="6BC009E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165" w:hanging="360"/>
      </w:pPr>
    </w:lvl>
    <w:lvl w:ilvl="2" w:tplc="0421001B" w:tentative="1">
      <w:start w:val="1"/>
      <w:numFmt w:val="lowerRoman"/>
      <w:lvlText w:val="%3."/>
      <w:lvlJc w:val="right"/>
      <w:pPr>
        <w:ind w:left="1885" w:hanging="180"/>
      </w:pPr>
    </w:lvl>
    <w:lvl w:ilvl="3" w:tplc="0421000F" w:tentative="1">
      <w:start w:val="1"/>
      <w:numFmt w:val="decimal"/>
      <w:lvlText w:val="%4."/>
      <w:lvlJc w:val="left"/>
      <w:pPr>
        <w:ind w:left="2605" w:hanging="360"/>
      </w:pPr>
    </w:lvl>
    <w:lvl w:ilvl="4" w:tplc="04210019" w:tentative="1">
      <w:start w:val="1"/>
      <w:numFmt w:val="lowerLetter"/>
      <w:lvlText w:val="%5."/>
      <w:lvlJc w:val="left"/>
      <w:pPr>
        <w:ind w:left="3325" w:hanging="360"/>
      </w:pPr>
    </w:lvl>
    <w:lvl w:ilvl="5" w:tplc="0421001B" w:tentative="1">
      <w:start w:val="1"/>
      <w:numFmt w:val="lowerRoman"/>
      <w:lvlText w:val="%6."/>
      <w:lvlJc w:val="right"/>
      <w:pPr>
        <w:ind w:left="4045" w:hanging="180"/>
      </w:pPr>
    </w:lvl>
    <w:lvl w:ilvl="6" w:tplc="0421000F" w:tentative="1">
      <w:start w:val="1"/>
      <w:numFmt w:val="decimal"/>
      <w:lvlText w:val="%7."/>
      <w:lvlJc w:val="left"/>
      <w:pPr>
        <w:ind w:left="4765" w:hanging="360"/>
      </w:pPr>
    </w:lvl>
    <w:lvl w:ilvl="7" w:tplc="04210019" w:tentative="1">
      <w:start w:val="1"/>
      <w:numFmt w:val="lowerLetter"/>
      <w:lvlText w:val="%8."/>
      <w:lvlJc w:val="left"/>
      <w:pPr>
        <w:ind w:left="5485" w:hanging="360"/>
      </w:pPr>
    </w:lvl>
    <w:lvl w:ilvl="8" w:tplc="0421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1">
    <w:nsid w:val="52183324"/>
    <w:multiLevelType w:val="hybridMultilevel"/>
    <w:tmpl w:val="45B46448"/>
    <w:lvl w:ilvl="0" w:tplc="149ADE3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63532B"/>
    <w:multiLevelType w:val="hybridMultilevel"/>
    <w:tmpl w:val="F71C9E64"/>
    <w:lvl w:ilvl="0" w:tplc="EC063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9107E"/>
    <w:multiLevelType w:val="hybridMultilevel"/>
    <w:tmpl w:val="F4FAD5A2"/>
    <w:lvl w:ilvl="0" w:tplc="4F9EB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A710C2"/>
    <w:multiLevelType w:val="hybridMultilevel"/>
    <w:tmpl w:val="0B7E4FE0"/>
    <w:lvl w:ilvl="0" w:tplc="D1A4F5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79128E"/>
    <w:multiLevelType w:val="hybridMultilevel"/>
    <w:tmpl w:val="ABB6EB6C"/>
    <w:lvl w:ilvl="0" w:tplc="FB626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7AF5771"/>
    <w:multiLevelType w:val="hybridMultilevel"/>
    <w:tmpl w:val="A2422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3"/>
  </w:num>
  <w:num w:numId="7">
    <w:abstractNumId w:val="16"/>
  </w:num>
  <w:num w:numId="8">
    <w:abstractNumId w:val="15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  <w:num w:numId="13">
    <w:abstractNumId w:val="4"/>
  </w:num>
  <w:num w:numId="14">
    <w:abstractNumId w:val="10"/>
  </w:num>
  <w:num w:numId="15">
    <w:abstractNumId w:val="7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F39"/>
    <w:rsid w:val="000944A4"/>
    <w:rsid w:val="00177C14"/>
    <w:rsid w:val="0021584B"/>
    <w:rsid w:val="003067B1"/>
    <w:rsid w:val="003A365B"/>
    <w:rsid w:val="00442F39"/>
    <w:rsid w:val="004C1227"/>
    <w:rsid w:val="00524F40"/>
    <w:rsid w:val="0053076B"/>
    <w:rsid w:val="005D5EE2"/>
    <w:rsid w:val="00606855"/>
    <w:rsid w:val="00625CA6"/>
    <w:rsid w:val="00641174"/>
    <w:rsid w:val="00687193"/>
    <w:rsid w:val="006A253F"/>
    <w:rsid w:val="006B196C"/>
    <w:rsid w:val="006F4DD7"/>
    <w:rsid w:val="00773163"/>
    <w:rsid w:val="007C7A33"/>
    <w:rsid w:val="00824048"/>
    <w:rsid w:val="00944F5F"/>
    <w:rsid w:val="00962B01"/>
    <w:rsid w:val="00A01680"/>
    <w:rsid w:val="00A3223C"/>
    <w:rsid w:val="00A82497"/>
    <w:rsid w:val="00B5443C"/>
    <w:rsid w:val="00B648D7"/>
    <w:rsid w:val="00C7711A"/>
    <w:rsid w:val="00D8496E"/>
    <w:rsid w:val="00D96974"/>
    <w:rsid w:val="00E51FB4"/>
    <w:rsid w:val="00E54300"/>
    <w:rsid w:val="00E85122"/>
    <w:rsid w:val="00F64819"/>
    <w:rsid w:val="00F82131"/>
    <w:rsid w:val="00F9121C"/>
    <w:rsid w:val="00FA56B8"/>
    <w:rsid w:val="00FC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2F39"/>
    <w:rPr>
      <w:i/>
      <w:iCs/>
    </w:rPr>
  </w:style>
  <w:style w:type="paragraph" w:customStyle="1" w:styleId="Style">
    <w:name w:val="Style"/>
    <w:rsid w:val="00442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F3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F39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0168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B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AcehHumas1</cp:lastModifiedBy>
  <cp:revision>2</cp:revision>
  <cp:lastPrinted>2015-03-24T09:15:00Z</cp:lastPrinted>
  <dcterms:created xsi:type="dcterms:W3CDTF">2015-05-06T07:54:00Z</dcterms:created>
  <dcterms:modified xsi:type="dcterms:W3CDTF">2015-05-06T07:54:00Z</dcterms:modified>
</cp:coreProperties>
</file>