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D7" w:rsidRPr="00944F5F" w:rsidRDefault="00B648D7" w:rsidP="00B648D7">
      <w:pPr>
        <w:pStyle w:val="Style"/>
        <w:spacing w:after="60"/>
        <w:jc w:val="both"/>
        <w:rPr>
          <w:b/>
          <w:bCs/>
          <w:color w:val="010001"/>
          <w:sz w:val="22"/>
          <w:szCs w:val="22"/>
        </w:rPr>
      </w:pPr>
      <w:r w:rsidRPr="00944F5F">
        <w:rPr>
          <w:b/>
          <w:bCs/>
          <w:noProof/>
          <w:color w:val="010001"/>
          <w:sz w:val="22"/>
          <w:szCs w:val="22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-320040</wp:posOffset>
            </wp:positionV>
            <wp:extent cx="781050" cy="714375"/>
            <wp:effectExtent l="19050" t="0" r="0" b="0"/>
            <wp:wrapTight wrapText="bothSides">
              <wp:wrapPolygon edited="0">
                <wp:start x="-527" y="0"/>
                <wp:lineTo x="-527" y="21312"/>
                <wp:lineTo x="21600" y="21312"/>
                <wp:lineTo x="21600" y="0"/>
                <wp:lineTo x="-527" y="0"/>
              </wp:wrapPolygon>
            </wp:wrapTight>
            <wp:docPr id="1" name="Picture 0" descr="logo-b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bp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4F5F">
        <w:rPr>
          <w:b/>
          <w:bCs/>
          <w:color w:val="010001"/>
          <w:sz w:val="22"/>
          <w:szCs w:val="22"/>
        </w:rPr>
        <w:t>SIARAN PERS</w:t>
      </w:r>
    </w:p>
    <w:p w:rsidR="00B648D7" w:rsidRPr="00944F5F" w:rsidRDefault="00B648D7" w:rsidP="00B648D7">
      <w:pPr>
        <w:pStyle w:val="Style"/>
        <w:spacing w:after="60"/>
        <w:ind w:left="17" w:right="11"/>
        <w:jc w:val="both"/>
        <w:rPr>
          <w:b/>
          <w:bCs/>
          <w:color w:val="010001"/>
          <w:sz w:val="22"/>
          <w:szCs w:val="22"/>
          <w:lang w:val="id-ID"/>
        </w:rPr>
      </w:pPr>
      <w:r w:rsidRPr="00944F5F">
        <w:rPr>
          <w:b/>
          <w:bCs/>
          <w:color w:val="010001"/>
          <w:sz w:val="22"/>
          <w:szCs w:val="22"/>
        </w:rPr>
        <w:t>BADAN PEMERIKSA KEUANGAN</w:t>
      </w:r>
    </w:p>
    <w:p w:rsidR="00B648D7" w:rsidRPr="00944F5F" w:rsidRDefault="00B648D7" w:rsidP="00B648D7">
      <w:pPr>
        <w:pStyle w:val="Style"/>
        <w:pBdr>
          <w:bottom w:val="single" w:sz="4" w:space="5" w:color="auto"/>
        </w:pBdr>
        <w:ind w:left="17" w:right="11"/>
        <w:jc w:val="both"/>
        <w:rPr>
          <w:b/>
          <w:bCs/>
          <w:color w:val="010001"/>
          <w:sz w:val="22"/>
          <w:szCs w:val="22"/>
          <w:lang w:val="id-ID"/>
        </w:rPr>
      </w:pPr>
      <w:r w:rsidRPr="00944F5F">
        <w:rPr>
          <w:b/>
          <w:bCs/>
          <w:color w:val="010001"/>
          <w:sz w:val="22"/>
          <w:szCs w:val="22"/>
          <w:lang w:val="id-ID"/>
        </w:rPr>
        <w:t>PERWAKILAN PROVINSI ACEH</w:t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</w:p>
    <w:p w:rsidR="00B648D7" w:rsidRPr="00944F5F" w:rsidRDefault="00B648D7" w:rsidP="00B648D7">
      <w:pPr>
        <w:pStyle w:val="Style"/>
        <w:spacing w:before="120" w:after="60"/>
        <w:ind w:left="15" w:right="5"/>
        <w:jc w:val="center"/>
        <w:rPr>
          <w:b/>
          <w:color w:val="010001"/>
          <w:sz w:val="22"/>
          <w:szCs w:val="22"/>
          <w:lang w:val="id-ID"/>
        </w:rPr>
      </w:pPr>
      <w:r w:rsidRPr="00944F5F">
        <w:rPr>
          <w:b/>
          <w:color w:val="010001"/>
          <w:sz w:val="22"/>
          <w:szCs w:val="22"/>
        </w:rPr>
        <w:t>O</w:t>
      </w:r>
      <w:r w:rsidRPr="00944F5F">
        <w:rPr>
          <w:b/>
          <w:color w:val="010001"/>
          <w:sz w:val="22"/>
          <w:szCs w:val="22"/>
          <w:lang w:val="id-ID"/>
        </w:rPr>
        <w:t>pini</w:t>
      </w:r>
      <w:r w:rsidRPr="00944F5F">
        <w:rPr>
          <w:b/>
          <w:color w:val="010001"/>
          <w:sz w:val="22"/>
          <w:szCs w:val="22"/>
        </w:rPr>
        <w:t xml:space="preserve"> W</w:t>
      </w:r>
      <w:r w:rsidR="00944F5F" w:rsidRPr="00944F5F">
        <w:rPr>
          <w:b/>
          <w:color w:val="010001"/>
          <w:sz w:val="22"/>
          <w:szCs w:val="22"/>
          <w:lang w:val="id-ID"/>
        </w:rPr>
        <w:t>T</w:t>
      </w:r>
      <w:r w:rsidRPr="00944F5F">
        <w:rPr>
          <w:b/>
          <w:color w:val="010001"/>
          <w:sz w:val="22"/>
          <w:szCs w:val="22"/>
          <w:lang w:val="id-ID"/>
        </w:rPr>
        <w:t>P</w:t>
      </w:r>
      <w:r w:rsidR="00FA56B8">
        <w:rPr>
          <w:b/>
          <w:color w:val="010001"/>
          <w:sz w:val="22"/>
          <w:szCs w:val="22"/>
          <w:lang w:val="id-ID"/>
        </w:rPr>
        <w:t xml:space="preserve"> </w:t>
      </w:r>
      <w:r w:rsidRPr="00944F5F">
        <w:rPr>
          <w:b/>
          <w:color w:val="010001"/>
          <w:sz w:val="22"/>
          <w:szCs w:val="22"/>
          <w:lang w:val="id-ID"/>
        </w:rPr>
        <w:t>u</w:t>
      </w:r>
      <w:r w:rsidRPr="00944F5F">
        <w:rPr>
          <w:b/>
          <w:color w:val="010001"/>
          <w:sz w:val="22"/>
          <w:szCs w:val="22"/>
        </w:rPr>
        <w:t xml:space="preserve">ntuk LKPD </w:t>
      </w:r>
      <w:r w:rsidR="00FC6BE6">
        <w:rPr>
          <w:b/>
          <w:color w:val="010001"/>
          <w:sz w:val="22"/>
          <w:szCs w:val="22"/>
          <w:lang w:val="id-ID"/>
        </w:rPr>
        <w:t xml:space="preserve">Kota </w:t>
      </w:r>
      <w:r w:rsidR="0021584B">
        <w:rPr>
          <w:b/>
          <w:color w:val="010001"/>
          <w:sz w:val="22"/>
          <w:szCs w:val="22"/>
          <w:lang w:val="id-ID"/>
        </w:rPr>
        <w:t>Sabang</w:t>
      </w:r>
      <w:r w:rsidR="00606855">
        <w:rPr>
          <w:b/>
          <w:color w:val="010001"/>
          <w:sz w:val="22"/>
          <w:szCs w:val="22"/>
          <w:lang w:val="id-ID"/>
        </w:rPr>
        <w:t xml:space="preserve"> </w:t>
      </w:r>
      <w:r w:rsidRPr="00944F5F">
        <w:rPr>
          <w:b/>
          <w:color w:val="010001"/>
          <w:sz w:val="22"/>
          <w:szCs w:val="22"/>
        </w:rPr>
        <w:t>TA 201</w:t>
      </w:r>
      <w:r w:rsidR="000944A4" w:rsidRPr="00944F5F">
        <w:rPr>
          <w:b/>
          <w:color w:val="010001"/>
          <w:sz w:val="22"/>
          <w:szCs w:val="22"/>
          <w:lang w:val="id-ID"/>
        </w:rPr>
        <w:t>4</w:t>
      </w:r>
    </w:p>
    <w:p w:rsidR="00B648D7" w:rsidRPr="00944F5F" w:rsidRDefault="00B648D7" w:rsidP="00B648D7">
      <w:pPr>
        <w:pStyle w:val="Style"/>
        <w:spacing w:before="120" w:after="60"/>
        <w:ind w:left="15" w:right="5"/>
        <w:jc w:val="center"/>
        <w:rPr>
          <w:b/>
          <w:color w:val="010001"/>
          <w:sz w:val="22"/>
          <w:szCs w:val="22"/>
          <w:lang w:val="id-ID"/>
        </w:rPr>
      </w:pPr>
    </w:p>
    <w:p w:rsidR="00FC6BE6" w:rsidRDefault="00B648D7" w:rsidP="00944F5F">
      <w:pPr>
        <w:pStyle w:val="Style"/>
        <w:spacing w:after="120" w:line="276" w:lineRule="auto"/>
        <w:ind w:left="17" w:right="6"/>
        <w:jc w:val="both"/>
        <w:rPr>
          <w:rStyle w:val="Emphasis"/>
          <w:i w:val="0"/>
          <w:color w:val="000000"/>
          <w:sz w:val="22"/>
          <w:szCs w:val="22"/>
          <w:lang w:val="id-ID"/>
        </w:rPr>
      </w:pPr>
      <w:r w:rsidRPr="00944F5F">
        <w:rPr>
          <w:b/>
          <w:color w:val="010001"/>
          <w:sz w:val="22"/>
          <w:szCs w:val="22"/>
          <w:lang w:val="id-ID"/>
        </w:rPr>
        <w:t xml:space="preserve">Banda Aceh, </w:t>
      </w:r>
      <w:r w:rsidR="0021584B">
        <w:rPr>
          <w:b/>
          <w:color w:val="010001"/>
          <w:sz w:val="22"/>
          <w:szCs w:val="22"/>
          <w:lang w:val="id-ID"/>
        </w:rPr>
        <w:t>Kamis</w:t>
      </w:r>
      <w:r w:rsidRPr="00944F5F">
        <w:rPr>
          <w:b/>
          <w:color w:val="010001"/>
          <w:sz w:val="22"/>
          <w:szCs w:val="22"/>
          <w:lang w:val="id-ID"/>
        </w:rPr>
        <w:t xml:space="preserve"> </w:t>
      </w:r>
      <w:r w:rsidR="000944A4" w:rsidRPr="00944F5F">
        <w:rPr>
          <w:b/>
          <w:color w:val="010001"/>
          <w:sz w:val="22"/>
          <w:szCs w:val="22"/>
          <w:lang w:val="id-ID"/>
        </w:rPr>
        <w:t xml:space="preserve">( </w:t>
      </w:r>
      <w:r w:rsidR="0021584B">
        <w:rPr>
          <w:b/>
          <w:color w:val="010001"/>
          <w:sz w:val="22"/>
          <w:szCs w:val="22"/>
          <w:lang w:val="id-ID"/>
        </w:rPr>
        <w:t>23</w:t>
      </w:r>
      <w:r w:rsidR="00FC6BE6">
        <w:rPr>
          <w:b/>
          <w:color w:val="010001"/>
          <w:sz w:val="22"/>
          <w:szCs w:val="22"/>
          <w:lang w:val="id-ID"/>
        </w:rPr>
        <w:t xml:space="preserve"> April</w:t>
      </w:r>
      <w:r w:rsidR="000944A4" w:rsidRPr="00944F5F">
        <w:rPr>
          <w:b/>
          <w:color w:val="010001"/>
          <w:sz w:val="22"/>
          <w:szCs w:val="22"/>
          <w:lang w:val="id-ID"/>
        </w:rPr>
        <w:t xml:space="preserve"> 2015</w:t>
      </w:r>
      <w:r w:rsidRPr="00944F5F">
        <w:rPr>
          <w:b/>
          <w:color w:val="010001"/>
          <w:sz w:val="22"/>
          <w:szCs w:val="22"/>
          <w:lang w:val="id-ID"/>
        </w:rPr>
        <w:t xml:space="preserve"> ),</w:t>
      </w:r>
      <w:r w:rsidR="00FA56B8">
        <w:rPr>
          <w:b/>
          <w:color w:val="010001"/>
          <w:sz w:val="22"/>
          <w:szCs w:val="22"/>
          <w:lang w:val="id-ID"/>
        </w:rPr>
        <w:t xml:space="preserve"> </w:t>
      </w:r>
      <w:r w:rsidR="005D5EE2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BPK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Perwakilan Provinsi Aceh melakukan Penyerahan L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aporan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H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asil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emeriksaan (LHP)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atas L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apran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K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euangan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emerintah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D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aerah (LKPD) Kota </w:t>
      </w:r>
      <w:r w:rsidR="0021584B">
        <w:rPr>
          <w:rStyle w:val="Emphasis"/>
          <w:i w:val="0"/>
          <w:color w:val="000000"/>
          <w:sz w:val="22"/>
          <w:szCs w:val="22"/>
          <w:lang w:val="id-ID"/>
        </w:rPr>
        <w:t xml:space="preserve">Sabang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T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ahun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A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nggaran 2014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yang  merupakan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 xml:space="preserve">penyerahan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LHP 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Ke</w:t>
      </w:r>
      <w:r w:rsidR="0021584B">
        <w:rPr>
          <w:rStyle w:val="Emphasis"/>
          <w:i w:val="0"/>
          <w:color w:val="000000"/>
          <w:sz w:val="22"/>
          <w:szCs w:val="22"/>
          <w:lang w:val="id-ID"/>
        </w:rPr>
        <w:t>lima</w:t>
      </w:r>
      <w:r w:rsidR="00FA56B8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di</w:t>
      </w:r>
      <w:r w:rsidR="00FA56B8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wilayah Provinsi Aceh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. </w:t>
      </w:r>
    </w:p>
    <w:p w:rsidR="00B648D7" w:rsidRPr="00944F5F" w:rsidRDefault="00E54300" w:rsidP="00944F5F">
      <w:pPr>
        <w:pStyle w:val="Style"/>
        <w:spacing w:after="120" w:line="276" w:lineRule="auto"/>
        <w:ind w:left="17" w:right="6"/>
        <w:jc w:val="both"/>
        <w:rPr>
          <w:color w:val="010001"/>
          <w:sz w:val="22"/>
          <w:szCs w:val="22"/>
        </w:rPr>
      </w:pPr>
      <w:r w:rsidRPr="00E54300">
        <w:rPr>
          <w:color w:val="010001"/>
          <w:sz w:val="22"/>
          <w:szCs w:val="22"/>
          <w:lang w:val="id-ID"/>
        </w:rPr>
        <w:t>BPK menyampaikan a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presiasi yang tinggi kepada Pemerintah </w:t>
      </w:r>
      <w:r w:rsidR="00606855">
        <w:rPr>
          <w:rStyle w:val="Emphasis"/>
          <w:i w:val="0"/>
          <w:color w:val="000000"/>
          <w:sz w:val="22"/>
          <w:szCs w:val="22"/>
          <w:lang w:val="id-ID"/>
        </w:rPr>
        <w:t xml:space="preserve">Kota Banda Aceh 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dikarenakan telah menyerahkan laporan Keuangan 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TA 2014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B648D7" w:rsidRPr="00FA56B8">
        <w:rPr>
          <w:rStyle w:val="Emphasis"/>
          <w:color w:val="000000"/>
          <w:sz w:val="22"/>
          <w:szCs w:val="22"/>
          <w:lang w:val="id-ID"/>
        </w:rPr>
        <w:t>(unaudited)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sesuai dengan waktu yang telah ditetapkan</w:t>
      </w:r>
      <w:r w:rsidR="00B648D7" w:rsidRPr="00944F5F">
        <w:rPr>
          <w:color w:val="010001"/>
          <w:sz w:val="22"/>
          <w:szCs w:val="22"/>
          <w:lang w:val="id-ID"/>
        </w:rPr>
        <w:t xml:space="preserve"> s</w:t>
      </w:r>
      <w:r w:rsidR="00B648D7" w:rsidRPr="00944F5F">
        <w:rPr>
          <w:color w:val="010001"/>
          <w:sz w:val="22"/>
          <w:szCs w:val="22"/>
        </w:rPr>
        <w:t>ebagai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implementasi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dari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ti</w:t>
      </w:r>
      <w:r w:rsidR="005D5EE2">
        <w:rPr>
          <w:color w:val="010001"/>
          <w:sz w:val="22"/>
          <w:szCs w:val="22"/>
        </w:rPr>
        <w:t>ga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paket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Undang-Undang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tentang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  <w:lang w:val="id-ID"/>
        </w:rPr>
        <w:t>K</w:t>
      </w:r>
      <w:r w:rsidR="00B648D7" w:rsidRPr="00944F5F">
        <w:rPr>
          <w:color w:val="010001"/>
          <w:sz w:val="22"/>
          <w:szCs w:val="22"/>
        </w:rPr>
        <w:t>euangan</w:t>
      </w:r>
      <w:r w:rsidR="005D5EE2">
        <w:rPr>
          <w:color w:val="010001"/>
          <w:sz w:val="22"/>
          <w:szCs w:val="22"/>
          <w:lang w:val="id-ID"/>
        </w:rPr>
        <w:t xml:space="preserve"> Negara</w:t>
      </w:r>
      <w:r w:rsidR="00B648D7" w:rsidRPr="00944F5F">
        <w:rPr>
          <w:color w:val="010001"/>
          <w:sz w:val="22"/>
          <w:szCs w:val="22"/>
        </w:rPr>
        <w:t>, yaitu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Undang</w:t>
      </w:r>
      <w:r w:rsidR="00B648D7" w:rsidRPr="00944F5F">
        <w:rPr>
          <w:color w:val="010001"/>
          <w:sz w:val="22"/>
          <w:szCs w:val="22"/>
        </w:rPr>
        <w:softHyphen/>
      </w:r>
      <w:r w:rsidR="00B648D7" w:rsidRPr="00944F5F">
        <w:rPr>
          <w:color w:val="010001"/>
          <w:sz w:val="22"/>
          <w:szCs w:val="22"/>
          <w:lang w:val="id-ID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17 Tahun 2003 tentang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Keuangan Negara, Undang</w:t>
      </w:r>
      <w:r w:rsidR="00B648D7" w:rsidRPr="00944F5F">
        <w:rPr>
          <w:color w:val="000000"/>
          <w:sz w:val="22"/>
          <w:szCs w:val="22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 Tahun 2004 tentang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Perbendaharaan Negara dan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Undang</w:t>
      </w:r>
      <w:r w:rsidR="00B648D7" w:rsidRPr="00944F5F">
        <w:rPr>
          <w:color w:val="000000"/>
          <w:sz w:val="22"/>
          <w:szCs w:val="22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15 Tahun 2004 tentang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Pemeriksaan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Pengelolaandan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TanggungJawab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Keuangan Negara</w:t>
      </w:r>
      <w:r w:rsidR="00B648D7" w:rsidRPr="00944F5F">
        <w:rPr>
          <w:color w:val="010001"/>
          <w:sz w:val="22"/>
          <w:szCs w:val="22"/>
          <w:lang w:val="id-ID"/>
        </w:rPr>
        <w:t>.</w:t>
      </w:r>
    </w:p>
    <w:p w:rsidR="00B648D7" w:rsidRPr="00944F5F" w:rsidRDefault="00B648D7" w:rsidP="00944F5F">
      <w:pPr>
        <w:spacing w:before="120" w:after="120"/>
        <w:jc w:val="both"/>
        <w:rPr>
          <w:rFonts w:ascii="Times New Roman" w:hAnsi="Times New Roman"/>
          <w:noProof/>
          <w:color w:val="000000"/>
          <w:lang w:val="id-ID"/>
        </w:rPr>
      </w:pPr>
      <w:r w:rsidRPr="00944F5F">
        <w:rPr>
          <w:rFonts w:ascii="Times New Roman" w:hAnsi="Times New Roman"/>
        </w:rPr>
        <w:t>Dari hasil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 xml:space="preserve">pemeriksaan yang </w:t>
      </w:r>
      <w:r w:rsidR="00E54300">
        <w:rPr>
          <w:rFonts w:ascii="Times New Roman" w:hAnsi="Times New Roman"/>
          <w:lang w:val="id-ID"/>
        </w:rPr>
        <w:t>di</w:t>
      </w:r>
      <w:r w:rsidRPr="00944F5F">
        <w:rPr>
          <w:rFonts w:ascii="Times New Roman" w:hAnsi="Times New Roman"/>
        </w:rPr>
        <w:t xml:space="preserve">lakukan, </w:t>
      </w:r>
      <w:r w:rsidR="00E54300">
        <w:rPr>
          <w:rFonts w:ascii="Times New Roman" w:hAnsi="Times New Roman"/>
          <w:lang w:val="id-ID"/>
        </w:rPr>
        <w:t>BPK memberikan opini</w:t>
      </w:r>
      <w:r w:rsidRPr="00944F5F">
        <w:rPr>
          <w:rFonts w:ascii="Times New Roman" w:hAnsi="Times New Roman"/>
        </w:rPr>
        <w:t>atas</w:t>
      </w:r>
      <w:r w:rsidRPr="00944F5F">
        <w:rPr>
          <w:rFonts w:ascii="Times New Roman" w:hAnsi="Times New Roman"/>
          <w:color w:val="010001"/>
        </w:rPr>
        <w:t xml:space="preserve"> LKPD </w:t>
      </w:r>
      <w:r w:rsidR="0021584B" w:rsidRPr="0021584B">
        <w:rPr>
          <w:rStyle w:val="Emphasis"/>
          <w:rFonts w:ascii="Times New Roman" w:hAnsi="Times New Roman"/>
          <w:i w:val="0"/>
          <w:color w:val="000000"/>
          <w:lang w:val="id-ID"/>
        </w:rPr>
        <w:t xml:space="preserve">Kota Sabang </w:t>
      </w:r>
      <w:r w:rsidRPr="00944F5F">
        <w:rPr>
          <w:rFonts w:ascii="Times New Roman" w:hAnsi="Times New Roman"/>
          <w:color w:val="010001"/>
        </w:rPr>
        <w:t>untuk</w:t>
      </w:r>
      <w:r w:rsidR="00FA56B8">
        <w:rPr>
          <w:rFonts w:ascii="Times New Roman" w:hAnsi="Times New Roman"/>
          <w:color w:val="010001"/>
          <w:lang w:val="id-ID"/>
        </w:rPr>
        <w:t xml:space="preserve"> </w:t>
      </w:r>
      <w:r w:rsidR="00A01680" w:rsidRPr="00E54300">
        <w:rPr>
          <w:rStyle w:val="Emphasis"/>
          <w:rFonts w:ascii="Times New Roman" w:hAnsi="Times New Roman"/>
          <w:i w:val="0"/>
          <w:color w:val="000000"/>
          <w:lang w:val="id-ID"/>
        </w:rPr>
        <w:t>Tahun Anggaran 2014</w:t>
      </w:r>
      <w:r w:rsidR="00FA56B8">
        <w:rPr>
          <w:rStyle w:val="Emphasis"/>
          <w:rFonts w:ascii="Times New Roman" w:hAnsi="Times New Roman"/>
          <w:i w:val="0"/>
          <w:color w:val="000000"/>
          <w:lang w:val="id-ID"/>
        </w:rPr>
        <w:t xml:space="preserve"> </w:t>
      </w:r>
      <w:r w:rsidRPr="00944F5F">
        <w:rPr>
          <w:rFonts w:ascii="Times New Roman" w:hAnsi="Times New Roman"/>
          <w:noProof/>
          <w:color w:val="010001"/>
          <w:lang w:val="id-ID"/>
        </w:rPr>
        <w:t xml:space="preserve">adalah </w:t>
      </w:r>
      <w:r w:rsidR="00A01680" w:rsidRPr="00944F5F">
        <w:rPr>
          <w:rFonts w:ascii="Times New Roman" w:hAnsi="Times New Roman"/>
          <w:b/>
          <w:bCs/>
        </w:rPr>
        <w:t>"Wajar</w:t>
      </w:r>
      <w:r w:rsidR="00FA56B8">
        <w:rPr>
          <w:rFonts w:ascii="Times New Roman" w:hAnsi="Times New Roman"/>
          <w:b/>
          <w:bCs/>
          <w:lang w:val="id-ID"/>
        </w:rPr>
        <w:t xml:space="preserve"> </w:t>
      </w:r>
      <w:r w:rsidR="00A01680" w:rsidRPr="00944F5F">
        <w:rPr>
          <w:rFonts w:ascii="Times New Roman" w:hAnsi="Times New Roman"/>
          <w:b/>
          <w:bCs/>
        </w:rPr>
        <w:t>Tanpa</w:t>
      </w:r>
      <w:r w:rsidR="00FA56B8">
        <w:rPr>
          <w:rFonts w:ascii="Times New Roman" w:hAnsi="Times New Roman"/>
          <w:b/>
          <w:bCs/>
          <w:lang w:val="id-ID"/>
        </w:rPr>
        <w:t xml:space="preserve"> </w:t>
      </w:r>
      <w:r w:rsidR="00A01680" w:rsidRPr="00944F5F">
        <w:rPr>
          <w:rFonts w:ascii="Times New Roman" w:hAnsi="Times New Roman"/>
          <w:b/>
          <w:bCs/>
        </w:rPr>
        <w:t xml:space="preserve">Pengecualian" </w:t>
      </w:r>
      <w:r w:rsidR="00A01680" w:rsidRPr="00944F5F">
        <w:rPr>
          <w:rFonts w:ascii="Times New Roman" w:hAnsi="Times New Roman"/>
        </w:rPr>
        <w:t>atau</w:t>
      </w:r>
      <w:r w:rsidR="00FA56B8">
        <w:rPr>
          <w:rFonts w:ascii="Times New Roman" w:hAnsi="Times New Roman"/>
          <w:lang w:val="id-ID"/>
        </w:rPr>
        <w:t xml:space="preserve"> </w:t>
      </w:r>
      <w:r w:rsidR="00A01680" w:rsidRPr="00944F5F">
        <w:rPr>
          <w:rFonts w:ascii="Times New Roman" w:hAnsi="Times New Roman"/>
          <w:i/>
          <w:iCs/>
        </w:rPr>
        <w:t>"Unqualified Opinion"</w:t>
      </w:r>
      <w:r w:rsidR="00A01680" w:rsidRPr="00944F5F">
        <w:rPr>
          <w:rFonts w:ascii="Times New Roman" w:hAnsi="Times New Roman"/>
          <w:lang w:val="id-ID"/>
        </w:rPr>
        <w:t>.</w:t>
      </w:r>
    </w:p>
    <w:p w:rsidR="00B648D7" w:rsidRPr="00944F5F" w:rsidRDefault="00B648D7" w:rsidP="00944F5F">
      <w:pPr>
        <w:pStyle w:val="Style"/>
        <w:spacing w:line="276" w:lineRule="auto"/>
        <w:ind w:left="10" w:right="10"/>
        <w:jc w:val="both"/>
        <w:rPr>
          <w:noProof/>
          <w:color w:val="000000"/>
          <w:sz w:val="22"/>
          <w:szCs w:val="22"/>
          <w:lang w:val="id-ID"/>
        </w:rPr>
      </w:pPr>
      <w:r w:rsidRPr="00944F5F">
        <w:rPr>
          <w:noProof/>
          <w:color w:val="171616"/>
          <w:sz w:val="22"/>
          <w:szCs w:val="22"/>
          <w:lang w:val="id-ID"/>
        </w:rPr>
        <w:t xml:space="preserve">Hasil pemeriksaan </w:t>
      </w:r>
      <w:r w:rsidR="00E54300">
        <w:rPr>
          <w:noProof/>
          <w:color w:val="171616"/>
          <w:sz w:val="22"/>
          <w:szCs w:val="22"/>
          <w:lang w:val="id-ID"/>
        </w:rPr>
        <w:t>BPK</w:t>
      </w:r>
      <w:r w:rsidRPr="00944F5F">
        <w:rPr>
          <w:noProof/>
          <w:color w:val="171616"/>
          <w:sz w:val="22"/>
          <w:szCs w:val="22"/>
          <w:lang w:val="id-ID"/>
        </w:rPr>
        <w:t xml:space="preserve"> menunjukkan </w:t>
      </w:r>
      <w:r w:rsidRPr="00944F5F">
        <w:rPr>
          <w:noProof/>
          <w:color w:val="000000"/>
          <w:sz w:val="22"/>
          <w:szCs w:val="22"/>
          <w:lang w:val="id-ID"/>
        </w:rPr>
        <w:t>masih terdapatnya beberapa kelem</w:t>
      </w:r>
      <w:r w:rsidRPr="00944F5F">
        <w:rPr>
          <w:noProof/>
          <w:color w:val="171616"/>
          <w:sz w:val="22"/>
          <w:szCs w:val="22"/>
          <w:lang w:val="id-ID"/>
        </w:rPr>
        <w:t>a</w:t>
      </w:r>
      <w:r w:rsidRPr="00944F5F">
        <w:rPr>
          <w:noProof/>
          <w:color w:val="000000"/>
          <w:sz w:val="22"/>
          <w:szCs w:val="22"/>
          <w:lang w:val="id-ID"/>
        </w:rPr>
        <w:t xml:space="preserve">han </w:t>
      </w:r>
      <w:r w:rsidRPr="00944F5F">
        <w:rPr>
          <w:noProof/>
          <w:color w:val="171616"/>
          <w:sz w:val="22"/>
          <w:szCs w:val="22"/>
          <w:lang w:val="id-ID"/>
        </w:rPr>
        <w:t>y</w:t>
      </w:r>
      <w:r w:rsidRPr="00944F5F">
        <w:rPr>
          <w:noProof/>
          <w:color w:val="000000"/>
          <w:sz w:val="22"/>
          <w:szCs w:val="22"/>
          <w:lang w:val="id-ID"/>
        </w:rPr>
        <w:t>ang</w:t>
      </w:r>
      <w:r w:rsidR="00FA56B8">
        <w:rPr>
          <w:noProof/>
          <w:color w:val="000000"/>
          <w:sz w:val="22"/>
          <w:szCs w:val="22"/>
          <w:lang w:val="id-ID"/>
        </w:rPr>
        <w:t xml:space="preserve"> </w:t>
      </w:r>
      <w:r w:rsidRPr="00944F5F">
        <w:rPr>
          <w:noProof/>
          <w:color w:val="000000"/>
          <w:sz w:val="22"/>
          <w:szCs w:val="22"/>
          <w:lang w:val="id-ID"/>
        </w:rPr>
        <w:t>berkaitan dengan SPI maupun kepatuhan terhadap peraturan perundang-undangan</w:t>
      </w:r>
      <w:r w:rsidRPr="00944F5F">
        <w:rPr>
          <w:noProof/>
          <w:color w:val="383737"/>
          <w:sz w:val="22"/>
          <w:szCs w:val="22"/>
          <w:lang w:val="id-ID"/>
        </w:rPr>
        <w:t xml:space="preserve">, </w:t>
      </w:r>
      <w:r w:rsidR="00E54300">
        <w:rPr>
          <w:noProof/>
          <w:color w:val="000000"/>
          <w:sz w:val="22"/>
          <w:szCs w:val="22"/>
          <w:lang w:val="id-ID"/>
        </w:rPr>
        <w:t>antara lain</w:t>
      </w:r>
      <w:r w:rsidRPr="00944F5F">
        <w:rPr>
          <w:noProof/>
          <w:color w:val="000000"/>
          <w:sz w:val="22"/>
          <w:szCs w:val="22"/>
          <w:lang w:val="id-ID"/>
        </w:rPr>
        <w:t xml:space="preserve"> sebagai berikut: </w:t>
      </w:r>
    </w:p>
    <w:p w:rsidR="00A01680" w:rsidRPr="00944F5F" w:rsidRDefault="00A01680" w:rsidP="00944F5F">
      <w:pPr>
        <w:pStyle w:val="Style"/>
        <w:numPr>
          <w:ilvl w:val="0"/>
          <w:numId w:val="1"/>
        </w:numPr>
        <w:spacing w:before="120" w:line="276" w:lineRule="auto"/>
        <w:ind w:left="302" w:right="14" w:hanging="283"/>
        <w:jc w:val="both"/>
        <w:rPr>
          <w:sz w:val="22"/>
          <w:szCs w:val="22"/>
        </w:rPr>
      </w:pPr>
      <w:r w:rsidRPr="00944F5F">
        <w:rPr>
          <w:sz w:val="22"/>
          <w:szCs w:val="22"/>
        </w:rPr>
        <w:t>Kelemahan</w:t>
      </w:r>
      <w:r w:rsidR="00FA56B8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dalam</w:t>
      </w:r>
      <w:r w:rsidR="00FA56B8">
        <w:rPr>
          <w:sz w:val="22"/>
          <w:szCs w:val="22"/>
          <w:lang w:val="id-ID"/>
        </w:rPr>
        <w:t xml:space="preserve"> </w:t>
      </w:r>
      <w:r w:rsidR="00FA56B8">
        <w:rPr>
          <w:sz w:val="22"/>
          <w:szCs w:val="22"/>
        </w:rPr>
        <w:t>system</w:t>
      </w:r>
      <w:r w:rsidR="00FA56B8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pengendalian intern</w:t>
      </w:r>
      <w:r w:rsidRPr="00944F5F">
        <w:rPr>
          <w:sz w:val="22"/>
          <w:szCs w:val="22"/>
          <w:lang w:val="id-ID"/>
        </w:rPr>
        <w:t>:</w:t>
      </w:r>
    </w:p>
    <w:p w:rsidR="0021584B" w:rsidRDefault="0021584B" w:rsidP="0021584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hanging="284"/>
        <w:jc w:val="both"/>
      </w:pPr>
      <w:r w:rsidRPr="00B605A2">
        <w:t>Pengelolaan Keuangan Daerah Belum Sepenuhnya Dilaksanakan Secara Memadai</w:t>
      </w:r>
      <w:r>
        <w:t>;</w:t>
      </w:r>
    </w:p>
    <w:p w:rsidR="0021584B" w:rsidRDefault="0021584B" w:rsidP="0021584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hanging="284"/>
        <w:jc w:val="both"/>
      </w:pPr>
      <w:r w:rsidRPr="00C62D28">
        <w:rPr>
          <w:color w:val="000000"/>
        </w:rPr>
        <w:t>Pajak Bumi dan Bangunan Sektor Perdesaan dan Perkotaan (PBB-P2) Belum Dikelola Secara Memadai</w:t>
      </w:r>
      <w:r w:rsidRPr="00C62D28">
        <w:rPr>
          <w:lang w:val="fi-FI"/>
        </w:rPr>
        <w:t>;</w:t>
      </w:r>
    </w:p>
    <w:p w:rsidR="0021584B" w:rsidRDefault="0021584B" w:rsidP="0021584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hanging="284"/>
        <w:jc w:val="both"/>
      </w:pPr>
      <w:r w:rsidRPr="00C62D28">
        <w:rPr>
          <w:bCs/>
          <w:color w:val="000000"/>
        </w:rPr>
        <w:t>Penatausahaan Persediaan pada SKPD di Lingkungan Pemerintah Kota Sabang Belum Memadai</w:t>
      </w:r>
      <w:r w:rsidRPr="00B605A2">
        <w:t>;</w:t>
      </w:r>
    </w:p>
    <w:p w:rsidR="0021584B" w:rsidRPr="00C62D28" w:rsidRDefault="0021584B" w:rsidP="0021584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hanging="284"/>
        <w:jc w:val="both"/>
      </w:pPr>
      <w:r w:rsidRPr="00C62D28">
        <w:rPr>
          <w:bCs/>
          <w:color w:val="000000"/>
        </w:rPr>
        <w:t>Pemerintah Kota Sabang Belum Memadai dalam Melaksanakan Pengelolaan Barang Milik Daerah.</w:t>
      </w:r>
    </w:p>
    <w:p w:rsidR="00A01680" w:rsidRPr="00944F5F" w:rsidRDefault="00A01680" w:rsidP="00944F5F">
      <w:pPr>
        <w:pStyle w:val="Style"/>
        <w:numPr>
          <w:ilvl w:val="0"/>
          <w:numId w:val="1"/>
        </w:numPr>
        <w:spacing w:before="120" w:line="276" w:lineRule="auto"/>
        <w:ind w:left="302" w:right="14" w:hanging="283"/>
        <w:jc w:val="both"/>
        <w:rPr>
          <w:sz w:val="22"/>
          <w:szCs w:val="22"/>
        </w:rPr>
      </w:pPr>
      <w:r w:rsidRPr="00944F5F">
        <w:rPr>
          <w:sz w:val="22"/>
          <w:szCs w:val="22"/>
        </w:rPr>
        <w:t>Pokok-pokok</w:t>
      </w:r>
      <w:r w:rsidR="00606855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temuan</w:t>
      </w:r>
      <w:r w:rsidR="00606855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ketidakpatuhan</w:t>
      </w:r>
      <w:r w:rsidR="00606855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terhadap</w:t>
      </w:r>
      <w:r w:rsidR="00606855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peraturan</w:t>
      </w:r>
      <w:r w:rsidR="00606855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 xml:space="preserve">perundang-undangan: </w:t>
      </w:r>
    </w:p>
    <w:p w:rsidR="0021584B" w:rsidRPr="003E7C6F" w:rsidRDefault="0021584B" w:rsidP="0021584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80" w:after="60"/>
        <w:ind w:left="709" w:hanging="284"/>
        <w:jc w:val="both"/>
        <w:rPr>
          <w:sz w:val="22"/>
          <w:szCs w:val="22"/>
          <w:lang w:val="id-ID"/>
        </w:rPr>
      </w:pPr>
      <w:r w:rsidRPr="00CC4738">
        <w:rPr>
          <w:sz w:val="22"/>
          <w:szCs w:val="22"/>
          <w:lang w:val="id-ID"/>
        </w:rPr>
        <w:t xml:space="preserve">Penatausahaan Dana Kapitasi Jaminan Kesehatan Nasional Tidak Sesuai dengan Ketentuan yang Berlaku dan Belum Disalurkan kepada Fasilitas Kesehatan Tingkat </w:t>
      </w:r>
      <w:r>
        <w:rPr>
          <w:sz w:val="22"/>
          <w:szCs w:val="22"/>
          <w:lang w:val="id-ID"/>
        </w:rPr>
        <w:t>Pertama sebesar Rp92.006.302,00;</w:t>
      </w:r>
    </w:p>
    <w:p w:rsidR="0021584B" w:rsidRPr="003E7C6F" w:rsidRDefault="0021584B" w:rsidP="0021584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80" w:after="60"/>
        <w:ind w:left="709" w:hanging="284"/>
        <w:jc w:val="both"/>
        <w:rPr>
          <w:sz w:val="22"/>
          <w:szCs w:val="22"/>
          <w:lang w:val="id-ID"/>
        </w:rPr>
      </w:pPr>
      <w:r w:rsidRPr="003E7C6F">
        <w:rPr>
          <w:sz w:val="22"/>
          <w:szCs w:val="22"/>
          <w:lang w:val="id-ID"/>
        </w:rPr>
        <w:t>Pemerintah Kota Sabang Kehilangan Pendapatan Retribusi TA 2014 Minimal sebesar Rp202.371.339,00 yang berasal dari Retribusi Pengendalian Menara Telekomunikasi;</w:t>
      </w:r>
    </w:p>
    <w:p w:rsidR="0021584B" w:rsidRPr="003E7C6F" w:rsidRDefault="0021584B" w:rsidP="0021584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80" w:after="60"/>
        <w:ind w:left="709" w:hanging="284"/>
        <w:jc w:val="both"/>
        <w:rPr>
          <w:sz w:val="22"/>
          <w:szCs w:val="22"/>
          <w:lang w:val="id-ID"/>
        </w:rPr>
      </w:pPr>
      <w:r w:rsidRPr="003E7C6F">
        <w:rPr>
          <w:sz w:val="22"/>
          <w:szCs w:val="22"/>
          <w:lang w:val="id-ID"/>
        </w:rPr>
        <w:t>Pembangunan Mess Sabang Tahap II di Banda Aceh Putus Kontrak, Klaim atas Jaminan Pelaksanaan Belum dicairkan sebesar Rp477.000.000,00 dan terdapat Kekurangan Volume Pekerjaan sebesar Rp5.369.240,30;</w:t>
      </w:r>
    </w:p>
    <w:p w:rsidR="0021584B" w:rsidRPr="003E7C6F" w:rsidRDefault="0021584B" w:rsidP="0021584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80" w:after="60"/>
        <w:ind w:left="709" w:hanging="284"/>
        <w:jc w:val="both"/>
        <w:rPr>
          <w:sz w:val="22"/>
          <w:szCs w:val="22"/>
          <w:lang w:val="id-ID"/>
        </w:rPr>
      </w:pPr>
      <w:r w:rsidRPr="003E7C6F">
        <w:rPr>
          <w:sz w:val="22"/>
          <w:szCs w:val="22"/>
          <w:lang w:val="id-ID"/>
        </w:rPr>
        <w:t>Mekanisme Penganggaran, Pelaksanaan dan Penatausahaan, serta Pertanggungjawaban dan Pelaporan Hibah Tidak Sesuai Ketentuan;</w:t>
      </w:r>
    </w:p>
    <w:p w:rsidR="00D8496E" w:rsidRPr="00606855" w:rsidRDefault="00D8496E" w:rsidP="00606855">
      <w:pPr>
        <w:pStyle w:val="ListParagraph"/>
        <w:tabs>
          <w:tab w:val="left" w:pos="0"/>
        </w:tabs>
        <w:autoSpaceDE w:val="0"/>
        <w:autoSpaceDN w:val="0"/>
        <w:adjustRightInd w:val="0"/>
        <w:ind w:left="663"/>
        <w:contextualSpacing/>
        <w:jc w:val="both"/>
        <w:rPr>
          <w:bCs/>
          <w:sz w:val="22"/>
          <w:szCs w:val="22"/>
          <w:lang w:val="id-ID"/>
        </w:rPr>
      </w:pPr>
    </w:p>
    <w:p w:rsidR="00944F5F" w:rsidRDefault="00B648D7" w:rsidP="00944F5F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noProof/>
          <w:lang w:val="id-ID"/>
        </w:rPr>
      </w:pPr>
      <w:r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>Keberhasilan fungsi pemeriksaan yang di lakukan oleh BPK tidak semata-mata di lihat dari banyaknya temuan, tetapi juga bagaimana BPK dapat mendorong agar tata kelola keuangan yang lebih baik dan dapat meningkatkan kualitas pertanggungjawaban</w:t>
      </w:r>
      <w:r w:rsidR="00E54300"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 xml:space="preserve"> keuangan daerah</w:t>
      </w:r>
      <w:r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>.</w:t>
      </w:r>
      <w:r w:rsidR="00FC6BE6">
        <w:rPr>
          <w:rStyle w:val="Emphasis"/>
          <w:rFonts w:ascii="Times New Roman" w:hAnsi="Times New Roman"/>
          <w:i w:val="0"/>
          <w:color w:val="000000" w:themeColor="text1"/>
          <w:lang w:val="id-ID"/>
        </w:rPr>
        <w:t xml:space="preserve"> </w:t>
      </w:r>
      <w:r w:rsidRPr="00944F5F">
        <w:rPr>
          <w:rFonts w:ascii="Times New Roman" w:hAnsi="Times New Roman"/>
          <w:noProof/>
          <w:lang w:val="id-ID"/>
        </w:rPr>
        <w:t xml:space="preserve">BPK berharap agar Pemerintah </w:t>
      </w:r>
      <w:r w:rsidR="0021584B" w:rsidRPr="0021584B">
        <w:rPr>
          <w:rFonts w:ascii="Times New Roman" w:hAnsi="Times New Roman"/>
          <w:noProof/>
          <w:lang w:val="id-ID"/>
        </w:rPr>
        <w:t xml:space="preserve">Kota Sabang </w:t>
      </w:r>
      <w:r w:rsidRPr="00944F5F">
        <w:rPr>
          <w:rFonts w:ascii="Times New Roman" w:hAnsi="Times New Roman"/>
          <w:noProof/>
          <w:lang w:val="id-ID"/>
        </w:rPr>
        <w:t xml:space="preserve">segera menyusun dan melaksanakan beberapa langkah strategis yang dituangkan dalam rencana aksi </w:t>
      </w:r>
      <w:r w:rsidR="00FC6BE6">
        <w:rPr>
          <w:rFonts w:ascii="Times New Roman" w:hAnsi="Times New Roman"/>
          <w:noProof/>
          <w:lang w:val="id-ID"/>
        </w:rPr>
        <w:t xml:space="preserve">                 </w:t>
      </w:r>
      <w:r w:rsidRPr="00944F5F">
        <w:rPr>
          <w:rFonts w:ascii="Times New Roman" w:hAnsi="Times New Roman"/>
          <w:noProof/>
          <w:lang w:val="id-ID"/>
        </w:rPr>
        <w:t>(action plan).</w:t>
      </w:r>
    </w:p>
    <w:p w:rsidR="00FA56B8" w:rsidRPr="00151643" w:rsidRDefault="00FA56B8" w:rsidP="00944F5F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i/>
          <w:sz w:val="20"/>
          <w:szCs w:val="20"/>
          <w:lang w:val="id-ID" w:eastAsia="id-ID"/>
        </w:rPr>
      </w:pPr>
    </w:p>
    <w:p w:rsidR="00B648D7" w:rsidRPr="00FC6BE6" w:rsidRDefault="005D5EE2" w:rsidP="00B648D7">
      <w:pPr>
        <w:pStyle w:val="Style"/>
        <w:pBdr>
          <w:bottom w:val="single" w:sz="4" w:space="0" w:color="auto"/>
        </w:pBdr>
        <w:ind w:left="17" w:right="11"/>
        <w:jc w:val="both"/>
        <w:rPr>
          <w:b/>
          <w:i/>
          <w:color w:val="010001"/>
          <w:sz w:val="20"/>
          <w:szCs w:val="20"/>
          <w:lang w:val="id-ID"/>
        </w:rPr>
      </w:pPr>
      <w:bookmarkStart w:id="0" w:name="_GoBack"/>
      <w:bookmarkEnd w:id="0"/>
      <w:r w:rsidRPr="00FC6BE6">
        <w:rPr>
          <w:b/>
          <w:i/>
          <w:color w:val="010001"/>
          <w:sz w:val="20"/>
          <w:szCs w:val="20"/>
          <w:lang w:val="id-ID"/>
        </w:rPr>
        <w:t>(</w:t>
      </w:r>
      <w:r w:rsidR="00B648D7" w:rsidRPr="00FC6BE6">
        <w:rPr>
          <w:b/>
          <w:i/>
          <w:color w:val="010001"/>
          <w:sz w:val="20"/>
          <w:szCs w:val="20"/>
          <w:lang w:val="id-ID"/>
        </w:rPr>
        <w:t>SUBBAG HUMAS</w:t>
      </w:r>
      <w:r w:rsidR="00A01680" w:rsidRPr="00FC6BE6">
        <w:rPr>
          <w:b/>
          <w:i/>
          <w:color w:val="010001"/>
          <w:sz w:val="20"/>
          <w:szCs w:val="20"/>
          <w:lang w:val="id-ID"/>
        </w:rPr>
        <w:t xml:space="preserve">DAN </w:t>
      </w:r>
      <w:r w:rsidRPr="00FC6BE6">
        <w:rPr>
          <w:b/>
          <w:i/>
          <w:color w:val="010001"/>
          <w:sz w:val="20"/>
          <w:szCs w:val="20"/>
          <w:lang w:val="id-ID"/>
        </w:rPr>
        <w:t>TU KEPALA PER</w:t>
      </w:r>
      <w:r w:rsidR="00A01680" w:rsidRPr="00FC6BE6">
        <w:rPr>
          <w:b/>
          <w:i/>
          <w:color w:val="010001"/>
          <w:sz w:val="20"/>
          <w:szCs w:val="20"/>
          <w:lang w:val="id-ID"/>
        </w:rPr>
        <w:t>WAKILAN</w:t>
      </w:r>
      <w:r w:rsidRPr="00FC6BE6">
        <w:rPr>
          <w:b/>
          <w:i/>
          <w:color w:val="010001"/>
          <w:sz w:val="20"/>
          <w:szCs w:val="20"/>
          <w:lang w:val="id-ID"/>
        </w:rPr>
        <w:t>)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b/>
          <w:i/>
          <w:color w:val="171616"/>
          <w:sz w:val="20"/>
          <w:szCs w:val="20"/>
          <w:lang w:val="id-ID"/>
        </w:rPr>
      </w:pPr>
      <w:r w:rsidRPr="008F44EA">
        <w:rPr>
          <w:b/>
          <w:i/>
          <w:color w:val="171616"/>
          <w:sz w:val="20"/>
          <w:szCs w:val="20"/>
        </w:rPr>
        <w:t>Informasi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Pr="008F44EA">
        <w:rPr>
          <w:b/>
          <w:i/>
          <w:color w:val="171616"/>
          <w:sz w:val="20"/>
          <w:szCs w:val="20"/>
        </w:rPr>
        <w:t>Lebih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Pr="008F44EA">
        <w:rPr>
          <w:b/>
          <w:i/>
          <w:color w:val="171616"/>
          <w:sz w:val="20"/>
          <w:szCs w:val="20"/>
        </w:rPr>
        <w:t>Lanjut</w:t>
      </w:r>
      <w:r w:rsidRPr="008F44EA">
        <w:rPr>
          <w:b/>
          <w:i/>
          <w:color w:val="171616"/>
          <w:sz w:val="20"/>
          <w:szCs w:val="20"/>
          <w:lang w:val="id-ID"/>
        </w:rPr>
        <w:t xml:space="preserve"> :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b/>
          <w:i/>
          <w:color w:val="171616"/>
          <w:sz w:val="20"/>
          <w:szCs w:val="20"/>
        </w:rPr>
      </w:pPr>
      <w:r w:rsidRPr="008F44EA">
        <w:rPr>
          <w:b/>
          <w:i/>
          <w:color w:val="171616"/>
          <w:sz w:val="20"/>
          <w:szCs w:val="20"/>
          <w:lang w:val="id-ID"/>
        </w:rPr>
        <w:t>S</w:t>
      </w:r>
      <w:r w:rsidRPr="008F44EA">
        <w:rPr>
          <w:b/>
          <w:i/>
          <w:color w:val="171616"/>
          <w:sz w:val="20"/>
          <w:szCs w:val="20"/>
        </w:rPr>
        <w:t>ub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Pr="008F44EA">
        <w:rPr>
          <w:b/>
          <w:i/>
          <w:color w:val="171616"/>
          <w:sz w:val="20"/>
          <w:szCs w:val="20"/>
          <w:lang w:val="id-ID"/>
        </w:rPr>
        <w:t>B</w:t>
      </w:r>
      <w:r w:rsidRPr="008F44EA">
        <w:rPr>
          <w:b/>
          <w:i/>
          <w:color w:val="171616"/>
          <w:sz w:val="20"/>
          <w:szCs w:val="20"/>
        </w:rPr>
        <w:t>ag</w:t>
      </w:r>
      <w:r w:rsidRPr="008F44EA">
        <w:rPr>
          <w:b/>
          <w:i/>
          <w:color w:val="171616"/>
          <w:sz w:val="20"/>
          <w:szCs w:val="20"/>
          <w:lang w:val="id-ID"/>
        </w:rPr>
        <w:t>ian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Pr="008F44EA">
        <w:rPr>
          <w:b/>
          <w:i/>
          <w:color w:val="171616"/>
          <w:sz w:val="20"/>
          <w:szCs w:val="20"/>
        </w:rPr>
        <w:t>Humas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="00A01680" w:rsidRPr="008F44EA">
        <w:rPr>
          <w:b/>
          <w:i/>
          <w:color w:val="171616"/>
          <w:sz w:val="20"/>
          <w:szCs w:val="20"/>
        </w:rPr>
        <w:t>dan</w:t>
      </w:r>
      <w:r w:rsidR="00A01680">
        <w:rPr>
          <w:b/>
          <w:i/>
          <w:color w:val="171616"/>
          <w:sz w:val="20"/>
          <w:szCs w:val="20"/>
          <w:lang w:val="id-ID"/>
        </w:rPr>
        <w:t>TU Kepala Perwakilan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i/>
          <w:color w:val="171616"/>
          <w:sz w:val="20"/>
          <w:szCs w:val="20"/>
        </w:rPr>
      </w:pPr>
      <w:r w:rsidRPr="008F44EA">
        <w:rPr>
          <w:i/>
          <w:color w:val="171616"/>
          <w:sz w:val="20"/>
          <w:szCs w:val="20"/>
        </w:rPr>
        <w:t>Telp. 0651-32627</w:t>
      </w:r>
    </w:p>
    <w:p w:rsidR="00A83BB9" w:rsidRPr="0021584B" w:rsidRDefault="00B648D7" w:rsidP="0021584B">
      <w:pPr>
        <w:pStyle w:val="Style"/>
        <w:ind w:right="23"/>
        <w:contextualSpacing/>
        <w:jc w:val="both"/>
        <w:rPr>
          <w:sz w:val="20"/>
          <w:szCs w:val="20"/>
          <w:lang w:val="id-ID"/>
        </w:rPr>
      </w:pPr>
      <w:r w:rsidRPr="008F44EA">
        <w:rPr>
          <w:i/>
          <w:color w:val="171616"/>
          <w:sz w:val="20"/>
          <w:szCs w:val="20"/>
        </w:rPr>
        <w:t>Faks. 0651-21166</w:t>
      </w:r>
    </w:p>
    <w:sectPr w:rsidR="00A83BB9" w:rsidRPr="0021584B" w:rsidSect="008023DF">
      <w:pgSz w:w="11906" w:h="16838" w:code="9"/>
      <w:pgMar w:top="709" w:right="1134" w:bottom="567" w:left="1134" w:header="56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C14" w:rsidRDefault="00177C14" w:rsidP="00442F39">
      <w:pPr>
        <w:spacing w:after="0" w:line="240" w:lineRule="auto"/>
      </w:pPr>
      <w:r>
        <w:separator/>
      </w:r>
    </w:p>
  </w:endnote>
  <w:endnote w:type="continuationSeparator" w:id="1">
    <w:p w:rsidR="00177C14" w:rsidRDefault="00177C14" w:rsidP="0044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C14" w:rsidRDefault="00177C14" w:rsidP="00442F39">
      <w:pPr>
        <w:spacing w:after="0" w:line="240" w:lineRule="auto"/>
      </w:pPr>
      <w:r>
        <w:separator/>
      </w:r>
    </w:p>
  </w:footnote>
  <w:footnote w:type="continuationSeparator" w:id="1">
    <w:p w:rsidR="00177C14" w:rsidRDefault="00177C14" w:rsidP="0044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990"/>
    <w:multiLevelType w:val="hybridMultilevel"/>
    <w:tmpl w:val="99549E7E"/>
    <w:lvl w:ilvl="0" w:tplc="7A1E47D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287E0B"/>
    <w:multiLevelType w:val="hybridMultilevel"/>
    <w:tmpl w:val="8B327252"/>
    <w:lvl w:ilvl="0" w:tplc="0421000F">
      <w:start w:val="1"/>
      <w:numFmt w:val="decimal"/>
      <w:lvlText w:val="%1."/>
      <w:lvlJc w:val="left"/>
      <w:pPr>
        <w:ind w:left="662" w:hanging="360"/>
      </w:pPr>
    </w:lvl>
    <w:lvl w:ilvl="1" w:tplc="04210019" w:tentative="1">
      <w:start w:val="1"/>
      <w:numFmt w:val="lowerLetter"/>
      <w:lvlText w:val="%2."/>
      <w:lvlJc w:val="left"/>
      <w:pPr>
        <w:ind w:left="1382" w:hanging="360"/>
      </w:pPr>
    </w:lvl>
    <w:lvl w:ilvl="2" w:tplc="0421001B" w:tentative="1">
      <w:start w:val="1"/>
      <w:numFmt w:val="lowerRoman"/>
      <w:lvlText w:val="%3."/>
      <w:lvlJc w:val="right"/>
      <w:pPr>
        <w:ind w:left="2102" w:hanging="180"/>
      </w:pPr>
    </w:lvl>
    <w:lvl w:ilvl="3" w:tplc="0421000F" w:tentative="1">
      <w:start w:val="1"/>
      <w:numFmt w:val="decimal"/>
      <w:lvlText w:val="%4."/>
      <w:lvlJc w:val="left"/>
      <w:pPr>
        <w:ind w:left="2822" w:hanging="360"/>
      </w:pPr>
    </w:lvl>
    <w:lvl w:ilvl="4" w:tplc="04210019" w:tentative="1">
      <w:start w:val="1"/>
      <w:numFmt w:val="lowerLetter"/>
      <w:lvlText w:val="%5."/>
      <w:lvlJc w:val="left"/>
      <w:pPr>
        <w:ind w:left="3542" w:hanging="360"/>
      </w:pPr>
    </w:lvl>
    <w:lvl w:ilvl="5" w:tplc="0421001B" w:tentative="1">
      <w:start w:val="1"/>
      <w:numFmt w:val="lowerRoman"/>
      <w:lvlText w:val="%6."/>
      <w:lvlJc w:val="right"/>
      <w:pPr>
        <w:ind w:left="4262" w:hanging="180"/>
      </w:pPr>
    </w:lvl>
    <w:lvl w:ilvl="6" w:tplc="0421000F" w:tentative="1">
      <w:start w:val="1"/>
      <w:numFmt w:val="decimal"/>
      <w:lvlText w:val="%7."/>
      <w:lvlJc w:val="left"/>
      <w:pPr>
        <w:ind w:left="4982" w:hanging="360"/>
      </w:pPr>
    </w:lvl>
    <w:lvl w:ilvl="7" w:tplc="04210019" w:tentative="1">
      <w:start w:val="1"/>
      <w:numFmt w:val="lowerLetter"/>
      <w:lvlText w:val="%8."/>
      <w:lvlJc w:val="left"/>
      <w:pPr>
        <w:ind w:left="5702" w:hanging="360"/>
      </w:pPr>
    </w:lvl>
    <w:lvl w:ilvl="8" w:tplc="0421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">
    <w:nsid w:val="0D8C63C7"/>
    <w:multiLevelType w:val="hybridMultilevel"/>
    <w:tmpl w:val="DA5ECD96"/>
    <w:lvl w:ilvl="0" w:tplc="8E0CF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D573EF"/>
    <w:multiLevelType w:val="hybridMultilevel"/>
    <w:tmpl w:val="DA5ECD96"/>
    <w:lvl w:ilvl="0" w:tplc="8E0CF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F13953"/>
    <w:multiLevelType w:val="hybridMultilevel"/>
    <w:tmpl w:val="8B327252"/>
    <w:lvl w:ilvl="0" w:tplc="0421000F">
      <w:start w:val="1"/>
      <w:numFmt w:val="decimal"/>
      <w:lvlText w:val="%1."/>
      <w:lvlJc w:val="left"/>
      <w:pPr>
        <w:ind w:left="662" w:hanging="360"/>
      </w:pPr>
    </w:lvl>
    <w:lvl w:ilvl="1" w:tplc="04210019" w:tentative="1">
      <w:start w:val="1"/>
      <w:numFmt w:val="lowerLetter"/>
      <w:lvlText w:val="%2."/>
      <w:lvlJc w:val="left"/>
      <w:pPr>
        <w:ind w:left="1382" w:hanging="360"/>
      </w:pPr>
    </w:lvl>
    <w:lvl w:ilvl="2" w:tplc="0421001B" w:tentative="1">
      <w:start w:val="1"/>
      <w:numFmt w:val="lowerRoman"/>
      <w:lvlText w:val="%3."/>
      <w:lvlJc w:val="right"/>
      <w:pPr>
        <w:ind w:left="2102" w:hanging="180"/>
      </w:pPr>
    </w:lvl>
    <w:lvl w:ilvl="3" w:tplc="0421000F" w:tentative="1">
      <w:start w:val="1"/>
      <w:numFmt w:val="decimal"/>
      <w:lvlText w:val="%4."/>
      <w:lvlJc w:val="left"/>
      <w:pPr>
        <w:ind w:left="2822" w:hanging="360"/>
      </w:pPr>
    </w:lvl>
    <w:lvl w:ilvl="4" w:tplc="04210019" w:tentative="1">
      <w:start w:val="1"/>
      <w:numFmt w:val="lowerLetter"/>
      <w:lvlText w:val="%5."/>
      <w:lvlJc w:val="left"/>
      <w:pPr>
        <w:ind w:left="3542" w:hanging="360"/>
      </w:pPr>
    </w:lvl>
    <w:lvl w:ilvl="5" w:tplc="0421001B" w:tentative="1">
      <w:start w:val="1"/>
      <w:numFmt w:val="lowerRoman"/>
      <w:lvlText w:val="%6."/>
      <w:lvlJc w:val="right"/>
      <w:pPr>
        <w:ind w:left="4262" w:hanging="180"/>
      </w:pPr>
    </w:lvl>
    <w:lvl w:ilvl="6" w:tplc="0421000F" w:tentative="1">
      <w:start w:val="1"/>
      <w:numFmt w:val="decimal"/>
      <w:lvlText w:val="%7."/>
      <w:lvlJc w:val="left"/>
      <w:pPr>
        <w:ind w:left="4982" w:hanging="360"/>
      </w:pPr>
    </w:lvl>
    <w:lvl w:ilvl="7" w:tplc="04210019" w:tentative="1">
      <w:start w:val="1"/>
      <w:numFmt w:val="lowerLetter"/>
      <w:lvlText w:val="%8."/>
      <w:lvlJc w:val="left"/>
      <w:pPr>
        <w:ind w:left="5702" w:hanging="360"/>
      </w:pPr>
    </w:lvl>
    <w:lvl w:ilvl="8" w:tplc="0421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5">
    <w:nsid w:val="1D7714E3"/>
    <w:multiLevelType w:val="hybridMultilevel"/>
    <w:tmpl w:val="D338C9EE"/>
    <w:lvl w:ilvl="0" w:tplc="E90E41A6">
      <w:start w:val="1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52" w:hanging="360"/>
      </w:pPr>
    </w:lvl>
    <w:lvl w:ilvl="2" w:tplc="0421001B" w:tentative="1">
      <w:start w:val="1"/>
      <w:numFmt w:val="lowerRoman"/>
      <w:lvlText w:val="%3."/>
      <w:lvlJc w:val="right"/>
      <w:pPr>
        <w:ind w:left="2672" w:hanging="180"/>
      </w:pPr>
    </w:lvl>
    <w:lvl w:ilvl="3" w:tplc="0421000F" w:tentative="1">
      <w:start w:val="1"/>
      <w:numFmt w:val="decimal"/>
      <w:lvlText w:val="%4."/>
      <w:lvlJc w:val="left"/>
      <w:pPr>
        <w:ind w:left="3392" w:hanging="360"/>
      </w:pPr>
    </w:lvl>
    <w:lvl w:ilvl="4" w:tplc="04210019" w:tentative="1">
      <w:start w:val="1"/>
      <w:numFmt w:val="lowerLetter"/>
      <w:lvlText w:val="%5."/>
      <w:lvlJc w:val="left"/>
      <w:pPr>
        <w:ind w:left="4112" w:hanging="360"/>
      </w:pPr>
    </w:lvl>
    <w:lvl w:ilvl="5" w:tplc="0421001B" w:tentative="1">
      <w:start w:val="1"/>
      <w:numFmt w:val="lowerRoman"/>
      <w:lvlText w:val="%6."/>
      <w:lvlJc w:val="right"/>
      <w:pPr>
        <w:ind w:left="4832" w:hanging="180"/>
      </w:pPr>
    </w:lvl>
    <w:lvl w:ilvl="6" w:tplc="0421000F" w:tentative="1">
      <w:start w:val="1"/>
      <w:numFmt w:val="decimal"/>
      <w:lvlText w:val="%7."/>
      <w:lvlJc w:val="left"/>
      <w:pPr>
        <w:ind w:left="5552" w:hanging="360"/>
      </w:pPr>
    </w:lvl>
    <w:lvl w:ilvl="7" w:tplc="04210019" w:tentative="1">
      <w:start w:val="1"/>
      <w:numFmt w:val="lowerLetter"/>
      <w:lvlText w:val="%8."/>
      <w:lvlJc w:val="left"/>
      <w:pPr>
        <w:ind w:left="6272" w:hanging="360"/>
      </w:pPr>
    </w:lvl>
    <w:lvl w:ilvl="8" w:tplc="0421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">
    <w:nsid w:val="21F439A8"/>
    <w:multiLevelType w:val="singleLevel"/>
    <w:tmpl w:val="63784EC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7">
    <w:nsid w:val="24296577"/>
    <w:multiLevelType w:val="hybridMultilevel"/>
    <w:tmpl w:val="A4A6FC4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F7507A"/>
    <w:multiLevelType w:val="hybridMultilevel"/>
    <w:tmpl w:val="704C8832"/>
    <w:lvl w:ilvl="0" w:tplc="FD38E308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  <w:w w:val="100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841569B"/>
    <w:multiLevelType w:val="hybridMultilevel"/>
    <w:tmpl w:val="62E08020"/>
    <w:lvl w:ilvl="0" w:tplc="BDEA6C4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D032D7"/>
    <w:multiLevelType w:val="hybridMultilevel"/>
    <w:tmpl w:val="6BC009E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165" w:hanging="360"/>
      </w:pPr>
    </w:lvl>
    <w:lvl w:ilvl="2" w:tplc="0421001B" w:tentative="1">
      <w:start w:val="1"/>
      <w:numFmt w:val="lowerRoman"/>
      <w:lvlText w:val="%3."/>
      <w:lvlJc w:val="right"/>
      <w:pPr>
        <w:ind w:left="1885" w:hanging="180"/>
      </w:pPr>
    </w:lvl>
    <w:lvl w:ilvl="3" w:tplc="0421000F" w:tentative="1">
      <w:start w:val="1"/>
      <w:numFmt w:val="decimal"/>
      <w:lvlText w:val="%4."/>
      <w:lvlJc w:val="left"/>
      <w:pPr>
        <w:ind w:left="2605" w:hanging="360"/>
      </w:pPr>
    </w:lvl>
    <w:lvl w:ilvl="4" w:tplc="04210019" w:tentative="1">
      <w:start w:val="1"/>
      <w:numFmt w:val="lowerLetter"/>
      <w:lvlText w:val="%5."/>
      <w:lvlJc w:val="left"/>
      <w:pPr>
        <w:ind w:left="3325" w:hanging="360"/>
      </w:pPr>
    </w:lvl>
    <w:lvl w:ilvl="5" w:tplc="0421001B" w:tentative="1">
      <w:start w:val="1"/>
      <w:numFmt w:val="lowerRoman"/>
      <w:lvlText w:val="%6."/>
      <w:lvlJc w:val="right"/>
      <w:pPr>
        <w:ind w:left="4045" w:hanging="180"/>
      </w:pPr>
    </w:lvl>
    <w:lvl w:ilvl="6" w:tplc="0421000F" w:tentative="1">
      <w:start w:val="1"/>
      <w:numFmt w:val="decimal"/>
      <w:lvlText w:val="%7."/>
      <w:lvlJc w:val="left"/>
      <w:pPr>
        <w:ind w:left="4765" w:hanging="360"/>
      </w:pPr>
    </w:lvl>
    <w:lvl w:ilvl="7" w:tplc="04210019" w:tentative="1">
      <w:start w:val="1"/>
      <w:numFmt w:val="lowerLetter"/>
      <w:lvlText w:val="%8."/>
      <w:lvlJc w:val="left"/>
      <w:pPr>
        <w:ind w:left="5485" w:hanging="360"/>
      </w:pPr>
    </w:lvl>
    <w:lvl w:ilvl="8" w:tplc="0421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1">
    <w:nsid w:val="5363532B"/>
    <w:multiLevelType w:val="hybridMultilevel"/>
    <w:tmpl w:val="F71C9E64"/>
    <w:lvl w:ilvl="0" w:tplc="EC063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9107E"/>
    <w:multiLevelType w:val="hybridMultilevel"/>
    <w:tmpl w:val="F4FAD5A2"/>
    <w:lvl w:ilvl="0" w:tplc="4F9EB8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79128E"/>
    <w:multiLevelType w:val="hybridMultilevel"/>
    <w:tmpl w:val="ABB6EB6C"/>
    <w:lvl w:ilvl="0" w:tplc="FB6269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7AF5771"/>
    <w:multiLevelType w:val="hybridMultilevel"/>
    <w:tmpl w:val="A2422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12"/>
  </w:num>
  <w:num w:numId="7">
    <w:abstractNumId w:val="14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1"/>
  </w:num>
  <w:num w:numId="13">
    <w:abstractNumId w:val="4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F39"/>
    <w:rsid w:val="000944A4"/>
    <w:rsid w:val="00177C14"/>
    <w:rsid w:val="0021584B"/>
    <w:rsid w:val="003067B1"/>
    <w:rsid w:val="00442F39"/>
    <w:rsid w:val="004C1227"/>
    <w:rsid w:val="00524F40"/>
    <w:rsid w:val="0053076B"/>
    <w:rsid w:val="005D5EE2"/>
    <w:rsid w:val="00606855"/>
    <w:rsid w:val="00625CA6"/>
    <w:rsid w:val="00641174"/>
    <w:rsid w:val="00687193"/>
    <w:rsid w:val="006A253F"/>
    <w:rsid w:val="006F4DD7"/>
    <w:rsid w:val="00773163"/>
    <w:rsid w:val="007C7A33"/>
    <w:rsid w:val="00824048"/>
    <w:rsid w:val="00944F5F"/>
    <w:rsid w:val="00962B01"/>
    <w:rsid w:val="00A01680"/>
    <w:rsid w:val="00A3223C"/>
    <w:rsid w:val="00B5443C"/>
    <w:rsid w:val="00B648D7"/>
    <w:rsid w:val="00C7711A"/>
    <w:rsid w:val="00D8496E"/>
    <w:rsid w:val="00D96974"/>
    <w:rsid w:val="00E51FB4"/>
    <w:rsid w:val="00E54300"/>
    <w:rsid w:val="00E85122"/>
    <w:rsid w:val="00F64819"/>
    <w:rsid w:val="00F82131"/>
    <w:rsid w:val="00F9121C"/>
    <w:rsid w:val="00FA56B8"/>
    <w:rsid w:val="00FC6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3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42F39"/>
    <w:rPr>
      <w:i/>
      <w:iCs/>
    </w:rPr>
  </w:style>
  <w:style w:type="paragraph" w:customStyle="1" w:styleId="Style">
    <w:name w:val="Style"/>
    <w:rsid w:val="00442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4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F3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4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F39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0168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6BE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AcehHumas1</cp:lastModifiedBy>
  <cp:revision>2</cp:revision>
  <cp:lastPrinted>2015-03-24T09:15:00Z</cp:lastPrinted>
  <dcterms:created xsi:type="dcterms:W3CDTF">2015-04-24T01:28:00Z</dcterms:created>
  <dcterms:modified xsi:type="dcterms:W3CDTF">2015-04-24T01:28:00Z</dcterms:modified>
</cp:coreProperties>
</file>